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DE" w:rsidRDefault="00686BDE">
      <w:pPr>
        <w:jc w:val="center"/>
        <w:rPr>
          <w:rFonts w:ascii="Arial" w:hAnsi="Arial" w:cs="Arial"/>
          <w:sz w:val="20"/>
          <w:lang w:val="en-GB"/>
        </w:rPr>
      </w:pPr>
    </w:p>
    <w:p w:rsidR="001773B9" w:rsidRDefault="001773B9">
      <w:pPr>
        <w:jc w:val="center"/>
        <w:rPr>
          <w:rFonts w:ascii="Arial" w:hAnsi="Arial" w:cs="Arial"/>
          <w:sz w:val="20"/>
          <w:lang w:val="en-GB"/>
        </w:rPr>
      </w:pPr>
    </w:p>
    <w:p w:rsidR="001773B9" w:rsidRPr="00FD7A17" w:rsidRDefault="001773B9">
      <w:pPr>
        <w:jc w:val="center"/>
        <w:rPr>
          <w:rFonts w:ascii="Arial" w:hAnsi="Arial" w:cs="Arial"/>
          <w:sz w:val="20"/>
          <w:lang w:val="en-GB"/>
        </w:rPr>
      </w:pPr>
    </w:p>
    <w:p w:rsidR="00686BDE" w:rsidRPr="00FD7A17" w:rsidRDefault="00686BDE">
      <w:pPr>
        <w:jc w:val="center"/>
        <w:rPr>
          <w:rFonts w:ascii="Arial" w:hAnsi="Arial" w:cs="Arial"/>
          <w:b/>
          <w:sz w:val="36"/>
          <w:lang w:val="en-GB"/>
        </w:rPr>
      </w:pPr>
      <w:r w:rsidRPr="00FD7A17">
        <w:rPr>
          <w:rFonts w:ascii="Arial" w:hAnsi="Arial" w:cs="Arial"/>
          <w:b/>
          <w:sz w:val="36"/>
          <w:lang w:val="en-GB"/>
        </w:rPr>
        <w:t xml:space="preserve">Paper Title: 18 pt </w:t>
      </w:r>
      <w:r w:rsidR="00FD7A17" w:rsidRPr="00FD7A17">
        <w:rPr>
          <w:rFonts w:ascii="Arial" w:hAnsi="Arial" w:cs="Arial"/>
          <w:b/>
          <w:sz w:val="36"/>
          <w:lang w:val="en-GB"/>
        </w:rPr>
        <w:t>Arial</w:t>
      </w:r>
      <w:r w:rsidRPr="00FD7A17">
        <w:rPr>
          <w:rFonts w:ascii="Arial" w:hAnsi="Arial" w:cs="Arial"/>
          <w:b/>
          <w:sz w:val="36"/>
          <w:lang w:val="en-GB"/>
        </w:rPr>
        <w:t xml:space="preserve"> Bold, Upper and Lower Case</w:t>
      </w:r>
    </w:p>
    <w:p w:rsidR="00686BDE" w:rsidRPr="00FD7A17" w:rsidRDefault="00686BDE">
      <w:pPr>
        <w:jc w:val="center"/>
        <w:rPr>
          <w:rFonts w:ascii="Arial" w:hAnsi="Arial" w:cs="Arial"/>
          <w:sz w:val="36"/>
          <w:lang w:val="en-GB"/>
        </w:rPr>
      </w:pPr>
    </w:p>
    <w:p w:rsidR="00686BDE" w:rsidRPr="00FD7A17" w:rsidRDefault="00686BDE" w:rsidP="00686BDE">
      <w:pPr>
        <w:jc w:val="center"/>
        <w:rPr>
          <w:rFonts w:ascii="Arial" w:hAnsi="Arial" w:cs="Arial"/>
          <w:sz w:val="20"/>
          <w:lang w:val="en-GB"/>
        </w:rPr>
      </w:pPr>
      <w:r w:rsidRPr="00FD7A17">
        <w:rPr>
          <w:rFonts w:ascii="Arial" w:hAnsi="Arial" w:cs="Arial"/>
          <w:b/>
          <w:sz w:val="20"/>
          <w:lang w:val="en-GB"/>
        </w:rPr>
        <w:t>Authors’ Names (with letter superscripts to corresponding affiliation)</w:t>
      </w:r>
    </w:p>
    <w:p w:rsidR="00686BDE" w:rsidRPr="00FD7A17" w:rsidRDefault="00686BDE" w:rsidP="00686BDE">
      <w:pPr>
        <w:jc w:val="center"/>
        <w:rPr>
          <w:rFonts w:ascii="Arial" w:hAnsi="Arial" w:cs="Arial"/>
          <w:i/>
          <w:sz w:val="20"/>
          <w:lang w:val="en-GB"/>
        </w:rPr>
      </w:pPr>
      <w:r w:rsidRPr="00FD7A17">
        <w:rPr>
          <w:rFonts w:ascii="Arial" w:hAnsi="Arial" w:cs="Arial"/>
          <w:i/>
          <w:sz w:val="20"/>
          <w:lang w:val="en-GB"/>
        </w:rPr>
        <w:t>Affiliations (provide email addresses)</w:t>
      </w:r>
    </w:p>
    <w:p w:rsidR="00686BDE" w:rsidRPr="00FD7A17" w:rsidRDefault="00686BDE" w:rsidP="00686BDE">
      <w:pPr>
        <w:jc w:val="center"/>
        <w:rPr>
          <w:rFonts w:ascii="Arial" w:hAnsi="Arial" w:cs="Arial"/>
          <w:sz w:val="20"/>
          <w:lang w:val="en-GB"/>
        </w:rPr>
      </w:pPr>
      <w:r w:rsidRPr="00FD7A17">
        <w:rPr>
          <w:rFonts w:ascii="Arial" w:hAnsi="Arial" w:cs="Arial"/>
          <w:sz w:val="20"/>
          <w:lang w:val="en-GB"/>
        </w:rPr>
        <w:t xml:space="preserve"> Two spaces below the title, 10 pt </w:t>
      </w:r>
      <w:r w:rsidR="00FD7A17" w:rsidRPr="00FD7A17">
        <w:rPr>
          <w:rFonts w:ascii="Arial" w:hAnsi="Arial" w:cs="Arial"/>
          <w:sz w:val="20"/>
          <w:lang w:val="en-GB"/>
        </w:rPr>
        <w:t>Arial</w:t>
      </w:r>
      <w:r w:rsidRPr="00FD7A17">
        <w:rPr>
          <w:rFonts w:ascii="Arial" w:hAnsi="Arial" w:cs="Arial"/>
          <w:sz w:val="20"/>
          <w:lang w:val="en-GB"/>
        </w:rPr>
        <w:t xml:space="preserve">, Upper and Lower Case, </w:t>
      </w:r>
      <w:r w:rsidRPr="00FD7A17">
        <w:rPr>
          <w:rFonts w:ascii="Arial" w:hAnsi="Arial" w:cs="Arial"/>
          <w:sz w:val="20"/>
          <w:u w:val="single"/>
          <w:lang w:val="en-GB"/>
        </w:rPr>
        <w:t>underline author presenting paper</w:t>
      </w:r>
      <w:bookmarkStart w:id="0" w:name="_GoBack"/>
      <w:bookmarkEnd w:id="0"/>
    </w:p>
    <w:p w:rsidR="00686BDE" w:rsidRPr="00FD7A17" w:rsidRDefault="00686BDE">
      <w:pPr>
        <w:rPr>
          <w:rFonts w:ascii="Arial" w:hAnsi="Arial" w:cs="Arial"/>
          <w:sz w:val="20"/>
          <w:lang w:val="en-GB"/>
        </w:rPr>
      </w:pPr>
    </w:p>
    <w:p w:rsidR="00686BDE" w:rsidRPr="00FD7A17" w:rsidRDefault="00686BDE">
      <w:pPr>
        <w:outlineLvl w:val="0"/>
        <w:rPr>
          <w:rFonts w:ascii="Arial" w:hAnsi="Arial" w:cs="Arial"/>
          <w:sz w:val="20"/>
          <w:lang w:val="en-GB"/>
        </w:rPr>
      </w:pPr>
      <w:r w:rsidRPr="00FD7A17">
        <w:rPr>
          <w:rFonts w:ascii="Arial" w:hAnsi="Arial" w:cs="Arial"/>
          <w:sz w:val="20"/>
          <w:lang w:val="en-GB"/>
        </w:rPr>
        <w:t>Start abstract two spaces down from authors’ names and affiliations</w:t>
      </w:r>
    </w:p>
    <w:p w:rsidR="00686BDE" w:rsidRPr="00FD7A17" w:rsidRDefault="00B23E4F" w:rsidP="00B23E4F">
      <w:pPr>
        <w:tabs>
          <w:tab w:val="left" w:pos="4350"/>
        </w:tabs>
        <w:rPr>
          <w:rFonts w:ascii="Arial" w:hAnsi="Arial" w:cs="Arial"/>
          <w:sz w:val="20"/>
          <w:lang w:val="en-GB"/>
        </w:rPr>
      </w:pPr>
      <w:r>
        <w:rPr>
          <w:rFonts w:ascii="Arial" w:hAnsi="Arial" w:cs="Arial"/>
          <w:sz w:val="20"/>
          <w:lang w:val="en-GB"/>
        </w:rPr>
        <w:tab/>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b/>
          <w:sz w:val="20"/>
          <w:lang w:val="en-GB"/>
        </w:rPr>
        <w:t>Abstract:</w:t>
      </w:r>
      <w:r w:rsidRPr="00FD7A17">
        <w:rPr>
          <w:rFonts w:ascii="Arial" w:hAnsi="Arial" w:cs="Arial"/>
          <w:sz w:val="20"/>
          <w:lang w:val="en-GB"/>
        </w:rPr>
        <w:t xml:space="preserve"> The abstract should be self-contained and explicit, setting out the ground covered and the principal conclusions reached and should be </w:t>
      </w:r>
      <w:r w:rsidRPr="00FD7A17">
        <w:rPr>
          <w:rFonts w:ascii="Arial" w:hAnsi="Arial" w:cs="Arial"/>
          <w:b/>
          <w:sz w:val="20"/>
          <w:lang w:val="en-GB"/>
        </w:rPr>
        <w:t>one paragraph</w:t>
      </w:r>
      <w:r w:rsidRPr="00FD7A17">
        <w:rPr>
          <w:rFonts w:ascii="Arial" w:hAnsi="Arial" w:cs="Arial"/>
          <w:sz w:val="20"/>
          <w:lang w:val="en-GB"/>
        </w:rPr>
        <w:t xml:space="preserve">. The suggested length is 300 words. The abstract must start 2 cm below Authors Affiliations and span the full width of the page. The format is 10 pt </w:t>
      </w:r>
      <w:r w:rsidR="00AE2BF9">
        <w:rPr>
          <w:rFonts w:ascii="Arial" w:hAnsi="Arial" w:cs="Arial"/>
          <w:sz w:val="20"/>
          <w:lang w:val="en-GB"/>
        </w:rPr>
        <w:t>Arial</w:t>
      </w:r>
      <w:r w:rsidRPr="00FD7A17">
        <w:rPr>
          <w:rFonts w:ascii="Arial" w:hAnsi="Arial" w:cs="Arial"/>
          <w:sz w:val="20"/>
          <w:lang w:val="en-GB"/>
        </w:rPr>
        <w:t>, fully justified.</w:t>
      </w:r>
    </w:p>
    <w:p w:rsidR="00686BDE" w:rsidRPr="00FD7A17" w:rsidRDefault="00686BDE">
      <w:pPr>
        <w:rPr>
          <w:rFonts w:ascii="Arial" w:hAnsi="Arial" w:cs="Arial"/>
          <w:sz w:val="20"/>
          <w:lang w:val="en-GB"/>
        </w:rPr>
      </w:pPr>
    </w:p>
    <w:p w:rsidR="00686BDE" w:rsidRPr="00FD7A17" w:rsidRDefault="00686BDE" w:rsidP="00686BDE">
      <w:pPr>
        <w:jc w:val="both"/>
        <w:rPr>
          <w:rFonts w:ascii="Arial" w:hAnsi="Arial" w:cs="Arial"/>
          <w:b/>
          <w:i/>
          <w:sz w:val="20"/>
          <w:lang w:val="en-GB"/>
        </w:rPr>
      </w:pPr>
      <w:r w:rsidRPr="00FD7A17">
        <w:rPr>
          <w:rFonts w:ascii="Arial" w:hAnsi="Arial" w:cs="Arial"/>
          <w:b/>
          <w:i/>
          <w:sz w:val="20"/>
          <w:lang w:val="en-GB"/>
        </w:rPr>
        <w:t>Keywords</w:t>
      </w:r>
      <w:r w:rsidRPr="00FD7A17">
        <w:rPr>
          <w:rFonts w:ascii="Arial" w:hAnsi="Arial" w:cs="Arial"/>
          <w:i/>
          <w:sz w:val="20"/>
          <w:lang w:val="en-GB"/>
        </w:rPr>
        <w:t xml:space="preserve">: </w:t>
      </w:r>
      <w:r w:rsidRPr="00FD7A17">
        <w:rPr>
          <w:rFonts w:ascii="Arial" w:hAnsi="Arial" w:cs="Arial"/>
          <w:sz w:val="20"/>
          <w:lang w:val="en-GB"/>
        </w:rPr>
        <w:t xml:space="preserve">Start keywords one space below the abstract and provide 3 to 5 keywords separated by semicolons. </w:t>
      </w:r>
      <w:r w:rsidRPr="00FD7A17">
        <w:rPr>
          <w:rFonts w:ascii="Arial" w:hAnsi="Arial" w:cs="Arial"/>
          <w:b/>
          <w:i/>
          <w:sz w:val="20"/>
          <w:lang w:val="en-GB"/>
        </w:rPr>
        <w:t xml:space="preserve"> </w:t>
      </w:r>
    </w:p>
    <w:p w:rsidR="00686BDE" w:rsidRPr="00FD7A17" w:rsidRDefault="00686BDE" w:rsidP="00686BDE">
      <w:pPr>
        <w:jc w:val="both"/>
        <w:rPr>
          <w:rFonts w:ascii="Arial" w:hAnsi="Arial" w:cs="Arial"/>
          <w:b/>
          <w:i/>
          <w:sz w:val="20"/>
          <w:lang w:val="en-GB"/>
        </w:rPr>
      </w:pPr>
    </w:p>
    <w:p w:rsidR="005B69EE" w:rsidRPr="00FD7A17" w:rsidRDefault="005B69EE" w:rsidP="00686BDE">
      <w:pPr>
        <w:jc w:val="both"/>
        <w:rPr>
          <w:rFonts w:ascii="Arial" w:hAnsi="Arial" w:cs="Arial"/>
          <w:b/>
          <w:i/>
          <w:sz w:val="20"/>
          <w:lang w:val="en-GB"/>
        </w:rPr>
      </w:pPr>
    </w:p>
    <w:p w:rsidR="00686BDE" w:rsidRPr="00FD7A17" w:rsidRDefault="00A91517" w:rsidP="00686BDE">
      <w:pPr>
        <w:jc w:val="both"/>
        <w:rPr>
          <w:rFonts w:ascii="Arial" w:hAnsi="Arial" w:cs="Arial"/>
          <w:sz w:val="20"/>
          <w:lang w:val="en-GB"/>
        </w:rPr>
      </w:pPr>
      <w:r>
        <w:rPr>
          <w:rFonts w:ascii="Arial" w:hAnsi="Arial" w:cs="Arial"/>
          <w:b/>
          <w:sz w:val="20"/>
          <w:lang w:val="en-GB"/>
        </w:rPr>
        <w:t>1</w:t>
      </w:r>
      <w:r w:rsidR="00686BDE" w:rsidRPr="00FD7A17">
        <w:rPr>
          <w:rFonts w:ascii="Arial" w:hAnsi="Arial" w:cs="Arial"/>
          <w:b/>
          <w:sz w:val="20"/>
          <w:lang w:val="en-GB"/>
        </w:rPr>
        <w:tab/>
        <w:t>BODY OF PAPER</w:t>
      </w:r>
    </w:p>
    <w:p w:rsidR="00686BDE" w:rsidRPr="00FD7A17" w:rsidRDefault="00686BDE">
      <w:pPr>
        <w:jc w:val="center"/>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Main headings are Ca</w:t>
      </w:r>
      <w:r w:rsidR="005B69EE" w:rsidRPr="00FD7A17">
        <w:rPr>
          <w:rFonts w:ascii="Arial" w:hAnsi="Arial" w:cs="Arial"/>
          <w:sz w:val="20"/>
          <w:lang w:val="en-GB"/>
        </w:rPr>
        <w:t>ps, Bold.  Text must flow in one column</w:t>
      </w:r>
      <w:r w:rsidR="00306694" w:rsidRPr="00FD7A17">
        <w:rPr>
          <w:rFonts w:ascii="Arial" w:hAnsi="Arial" w:cs="Arial"/>
          <w:sz w:val="20"/>
          <w:lang w:val="en-GB"/>
        </w:rPr>
        <w:t xml:space="preserve"> spreading over the full width of the page</w:t>
      </w:r>
      <w:r w:rsidRPr="00FD7A17">
        <w:rPr>
          <w:rFonts w:ascii="Arial" w:hAnsi="Arial" w:cs="Arial"/>
          <w:sz w:val="20"/>
          <w:lang w:val="en-GB"/>
        </w:rPr>
        <w:t xml:space="preserve">.  All text is 10 pt </w:t>
      </w:r>
      <w:r w:rsidR="00FD7A17" w:rsidRPr="00FD7A17">
        <w:rPr>
          <w:rFonts w:ascii="Arial" w:hAnsi="Arial" w:cs="Arial"/>
          <w:sz w:val="20"/>
          <w:lang w:val="en-GB"/>
        </w:rPr>
        <w:t>Arial</w:t>
      </w:r>
      <w:r w:rsidRPr="00FD7A17">
        <w:rPr>
          <w:rFonts w:ascii="Arial" w:hAnsi="Arial" w:cs="Arial"/>
          <w:sz w:val="20"/>
          <w:lang w:val="en-GB"/>
        </w:rPr>
        <w:t>, fully justified. Leave 2 spaces above and o</w:t>
      </w:r>
      <w:r w:rsidR="00923FF0" w:rsidRPr="00FD7A17">
        <w:rPr>
          <w:rFonts w:ascii="Arial" w:hAnsi="Arial" w:cs="Arial"/>
          <w:sz w:val="20"/>
          <w:lang w:val="en-GB"/>
        </w:rPr>
        <w:t>ne space below headings and sub-</w:t>
      </w:r>
      <w:r w:rsidRPr="00FD7A17">
        <w:rPr>
          <w:rFonts w:ascii="Arial" w:hAnsi="Arial" w:cs="Arial"/>
          <w:sz w:val="20"/>
          <w:lang w:val="en-GB"/>
        </w:rPr>
        <w:t>headings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b/>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1.1</w:t>
      </w:r>
      <w:r w:rsidRPr="00FD7A17">
        <w:rPr>
          <w:rFonts w:ascii="Arial" w:hAnsi="Arial" w:cs="Arial"/>
          <w:b/>
          <w:sz w:val="20"/>
          <w:lang w:val="en-GB"/>
        </w:rPr>
        <w:tab/>
        <w:t>Introduction</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Secondary headings (sub-headings) are Upper and Lower Case, Bold. Second level sub-headings are Upper and Lower Case, Italics, and its use it is not recommended.</w:t>
      </w:r>
    </w:p>
    <w:p w:rsidR="009E533B" w:rsidRPr="00FD7A17" w:rsidRDefault="009E533B">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686BDE" w:rsidP="00686BDE">
      <w:pPr>
        <w:jc w:val="both"/>
        <w:outlineLvl w:val="0"/>
        <w:rPr>
          <w:rFonts w:ascii="Arial" w:hAnsi="Arial" w:cs="Arial"/>
          <w:b/>
          <w:sz w:val="20"/>
          <w:lang w:val="en-GB"/>
        </w:rPr>
      </w:pPr>
      <w:r w:rsidRPr="00FD7A17">
        <w:rPr>
          <w:rFonts w:ascii="Arial" w:hAnsi="Arial" w:cs="Arial"/>
          <w:b/>
          <w:sz w:val="20"/>
          <w:lang w:val="en-GB"/>
        </w:rPr>
        <w:t>1.2</w:t>
      </w:r>
      <w:r w:rsidRPr="00FD7A17">
        <w:rPr>
          <w:rFonts w:ascii="Arial" w:hAnsi="Arial" w:cs="Arial"/>
          <w:b/>
          <w:sz w:val="20"/>
          <w:lang w:val="en-GB"/>
        </w:rPr>
        <w:tab/>
        <w:t>Headers and Footers</w:t>
      </w:r>
    </w:p>
    <w:p w:rsidR="00686BDE" w:rsidRPr="00FD7A17" w:rsidRDefault="00686BDE" w:rsidP="00686BDE">
      <w:pPr>
        <w:jc w:val="center"/>
        <w:rPr>
          <w:rFonts w:ascii="Arial" w:hAnsi="Arial" w:cs="Arial"/>
          <w:sz w:val="20"/>
          <w:lang w:val="en-GB"/>
        </w:rPr>
      </w:pPr>
    </w:p>
    <w:p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Header of the first page should be as appears in this instructions’ paper (right justified). Headers of following pages should be: the name of the authors (initial(s) and name) / title of the paper (centred). If there are more than two authors write first author et al. If the title is too long, cut the title where needed and put three dots (…). Headers text should be in italics 8 pt. </w:t>
      </w:r>
      <w:r w:rsidR="00FD7A17" w:rsidRPr="00FD7A17">
        <w:rPr>
          <w:rFonts w:ascii="Arial" w:hAnsi="Arial" w:cs="Arial"/>
          <w:sz w:val="20"/>
          <w:lang w:val="en-GB"/>
        </w:rPr>
        <w:t>Arial</w:t>
      </w:r>
      <w:r w:rsidRPr="00FD7A17">
        <w:rPr>
          <w:rFonts w:ascii="Arial" w:hAnsi="Arial" w:cs="Arial"/>
          <w:sz w:val="20"/>
          <w:lang w:val="en-GB"/>
        </w:rPr>
        <w:t>.</w:t>
      </w:r>
    </w:p>
    <w:p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No footer should appear. </w:t>
      </w:r>
      <w:r w:rsidRPr="00FD7A17">
        <w:rPr>
          <w:rFonts w:ascii="Arial" w:hAnsi="Arial" w:cs="Arial"/>
          <w:b/>
          <w:sz w:val="20"/>
          <w:lang w:val="en-GB"/>
        </w:rPr>
        <w:t>Do not</w:t>
      </w:r>
      <w:r w:rsidRPr="00FD7A17">
        <w:rPr>
          <w:rFonts w:ascii="Arial" w:hAnsi="Arial" w:cs="Arial"/>
          <w:sz w:val="20"/>
          <w:lang w:val="en-GB"/>
        </w:rPr>
        <w:t xml:space="preserve"> number the pages. Numbering of the pages will be done by the editors of the Proceedings.</w:t>
      </w:r>
    </w:p>
    <w:p w:rsidR="007F6146" w:rsidRDefault="007F6146">
      <w:pPr>
        <w:jc w:val="both"/>
        <w:outlineLvl w:val="0"/>
        <w:rPr>
          <w:rFonts w:ascii="Arial" w:hAnsi="Arial" w:cs="Arial"/>
          <w:b/>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1.3</w:t>
      </w:r>
      <w:r w:rsidRPr="00FD7A17">
        <w:rPr>
          <w:rFonts w:ascii="Arial" w:hAnsi="Arial" w:cs="Arial"/>
          <w:b/>
          <w:sz w:val="20"/>
          <w:lang w:val="en-GB"/>
        </w:rPr>
        <w:tab/>
        <w:t>Equations</w:t>
      </w:r>
    </w:p>
    <w:p w:rsidR="00686BDE" w:rsidRPr="00FD7A17" w:rsidRDefault="00686BDE">
      <w:pPr>
        <w:jc w:val="center"/>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lastRenderedPageBreak/>
        <w:t>Equations should be numbered consecutively as they appear in the text with Arabic numerals and should be referred to by their numbers only, e.g. (3).  Equations must be typed not hand printed.  About 5 mm should be left clear above and below each equation.</w:t>
      </w:r>
    </w:p>
    <w:p w:rsidR="00686BDE" w:rsidRPr="00FD7A17" w:rsidRDefault="00686BDE">
      <w:pPr>
        <w:jc w:val="both"/>
        <w:rPr>
          <w:rFonts w:ascii="Arial" w:hAnsi="Arial" w:cs="Arial"/>
          <w:b/>
          <w:sz w:val="20"/>
          <w:lang w:val="en-GB"/>
        </w:rPr>
      </w:pPr>
    </w:p>
    <w:p w:rsidR="00686BDE" w:rsidRPr="00FD7A17" w:rsidRDefault="00686BDE">
      <w:pPr>
        <w:jc w:val="both"/>
        <w:rPr>
          <w:rFonts w:ascii="Arial" w:hAnsi="Arial" w:cs="Arial"/>
          <w:b/>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1.3</w:t>
      </w:r>
      <w:r w:rsidRPr="00FD7A17">
        <w:rPr>
          <w:rFonts w:ascii="Arial" w:hAnsi="Arial" w:cs="Arial"/>
          <w:b/>
          <w:sz w:val="20"/>
          <w:lang w:val="en-GB"/>
        </w:rPr>
        <w:tab/>
        <w:t>Figures and Photographs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Figures must be of high quality and can be in colour for the conference proceedings. Figure numbers and captions appear at the f</w:t>
      </w:r>
      <w:r w:rsidR="009E533B" w:rsidRPr="00FD7A17">
        <w:rPr>
          <w:rFonts w:ascii="Arial" w:hAnsi="Arial" w:cs="Arial"/>
          <w:sz w:val="20"/>
          <w:lang w:val="en-GB"/>
        </w:rPr>
        <w:t>oot of the figures. T</w:t>
      </w:r>
      <w:r w:rsidR="005B69EE" w:rsidRPr="00FD7A17">
        <w:rPr>
          <w:rFonts w:ascii="Arial" w:hAnsi="Arial" w:cs="Arial"/>
          <w:sz w:val="20"/>
          <w:lang w:val="en-GB"/>
        </w:rPr>
        <w:t>o save space</w:t>
      </w:r>
      <w:r w:rsidRPr="00FD7A17">
        <w:rPr>
          <w:rFonts w:ascii="Arial" w:hAnsi="Arial" w:cs="Arial"/>
          <w:sz w:val="20"/>
          <w:lang w:val="en-GB"/>
        </w:rPr>
        <w:t xml:space="preserve">, </w:t>
      </w:r>
      <w:r w:rsidR="005B69EE" w:rsidRPr="00FD7A17">
        <w:rPr>
          <w:rFonts w:ascii="Arial" w:hAnsi="Arial" w:cs="Arial"/>
          <w:sz w:val="20"/>
          <w:lang w:val="en-GB"/>
        </w:rPr>
        <w:t xml:space="preserve">you can allocate </w:t>
      </w:r>
      <w:r w:rsidRPr="00FD7A17">
        <w:rPr>
          <w:rFonts w:ascii="Arial" w:hAnsi="Arial" w:cs="Arial"/>
          <w:sz w:val="20"/>
          <w:lang w:val="en-GB"/>
        </w:rPr>
        <w:t>figures and captions</w:t>
      </w:r>
      <w:r w:rsidR="005B69EE" w:rsidRPr="00FD7A17">
        <w:rPr>
          <w:rFonts w:ascii="Arial" w:hAnsi="Arial" w:cs="Arial"/>
          <w:sz w:val="20"/>
          <w:lang w:val="en-GB"/>
        </w:rPr>
        <w:t xml:space="preserve"> only in the right/left hand side of the page, so that the text will be limited to the other hand side of the page</w:t>
      </w:r>
      <w:r w:rsidRPr="00FD7A17">
        <w:rPr>
          <w:rFonts w:ascii="Arial" w:hAnsi="Arial" w:cs="Arial"/>
          <w:sz w:val="20"/>
          <w:lang w:val="en-GB"/>
        </w:rPr>
        <w:t>. Figures should be numbered consecutively with Arabic numerals, in the order in which reference is made to them in the text, e.g. Figure 1, Figure 2, etc.</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686BDE">
      <w:pPr>
        <w:jc w:val="center"/>
        <w:outlineLvl w:val="0"/>
        <w:rPr>
          <w:rFonts w:ascii="Arial" w:hAnsi="Arial" w:cs="Arial"/>
          <w:sz w:val="20"/>
          <w:lang w:val="en-GB"/>
        </w:rPr>
      </w:pPr>
      <w:r w:rsidRPr="00FD7A17">
        <w:rPr>
          <w:rFonts w:ascii="Arial" w:hAnsi="Arial" w:cs="Arial"/>
          <w:b/>
          <w:sz w:val="20"/>
          <w:lang w:val="en-GB"/>
        </w:rPr>
        <w:t>Figure Captions.</w:t>
      </w:r>
      <w:r w:rsidRPr="00FD7A17">
        <w:rPr>
          <w:rFonts w:ascii="Arial" w:hAnsi="Arial" w:cs="Arial"/>
          <w:sz w:val="20"/>
          <w:lang w:val="en-GB"/>
        </w:rPr>
        <w:t xml:space="preserve"> 10 pt </w:t>
      </w:r>
      <w:r w:rsidR="00FD7A17" w:rsidRPr="00FD7A17">
        <w:rPr>
          <w:rFonts w:ascii="Arial" w:hAnsi="Arial" w:cs="Arial"/>
          <w:sz w:val="20"/>
          <w:lang w:val="en-GB"/>
        </w:rPr>
        <w:t>Arial</w:t>
      </w:r>
      <w:r w:rsidRPr="00FD7A17">
        <w:rPr>
          <w:rFonts w:ascii="Arial" w:hAnsi="Arial" w:cs="Arial"/>
          <w:sz w:val="20"/>
          <w:lang w:val="en-GB"/>
        </w:rPr>
        <w:t>, centred.</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 xml:space="preserve">Photographs should only be used if essential to the clarity of the paper.  If used they </w:t>
      </w:r>
      <w:r w:rsidR="004D1306">
        <w:rPr>
          <w:rFonts w:ascii="Arial" w:hAnsi="Arial" w:cs="Arial"/>
          <w:sz w:val="20"/>
          <w:lang w:val="en-GB"/>
        </w:rPr>
        <w:t>should have a</w:t>
      </w:r>
      <w:r w:rsidRPr="00FD7A17">
        <w:rPr>
          <w:rFonts w:ascii="Arial" w:hAnsi="Arial" w:cs="Arial"/>
          <w:sz w:val="20"/>
          <w:lang w:val="en-GB"/>
        </w:rPr>
        <w:t xml:space="preserve"> clear contrast and </w:t>
      </w:r>
      <w:r w:rsidR="004D1306">
        <w:rPr>
          <w:rFonts w:ascii="Arial" w:hAnsi="Arial" w:cs="Arial"/>
          <w:sz w:val="20"/>
          <w:lang w:val="en-GB"/>
        </w:rPr>
        <w:t xml:space="preserve">be </w:t>
      </w:r>
      <w:r w:rsidRPr="00FD7A17">
        <w:rPr>
          <w:rFonts w:ascii="Arial" w:hAnsi="Arial" w:cs="Arial"/>
          <w:sz w:val="20"/>
          <w:lang w:val="en-GB"/>
        </w:rPr>
        <w:t>highly glossed.</w:t>
      </w:r>
    </w:p>
    <w:p w:rsidR="00686BDE" w:rsidRPr="00FD7A17" w:rsidRDefault="00686BDE">
      <w:pPr>
        <w:jc w:val="both"/>
        <w:rPr>
          <w:rFonts w:ascii="Arial" w:hAnsi="Arial" w:cs="Arial"/>
          <w:sz w:val="20"/>
          <w:lang w:val="en-GB"/>
        </w:rPr>
      </w:pPr>
    </w:p>
    <w:p w:rsidR="00042A0F" w:rsidRPr="00FD7A17" w:rsidRDefault="00042A0F">
      <w:pPr>
        <w:jc w:val="both"/>
        <w:rPr>
          <w:rFonts w:ascii="Arial" w:hAnsi="Arial" w:cs="Arial"/>
          <w:sz w:val="20"/>
          <w:lang w:val="en-GB"/>
        </w:rPr>
      </w:pPr>
    </w:p>
    <w:p w:rsidR="00042A0F" w:rsidRPr="00FD7A17" w:rsidRDefault="00042A0F">
      <w:pPr>
        <w:jc w:val="both"/>
        <w:rPr>
          <w:rFonts w:ascii="Arial" w:hAnsi="Arial" w:cs="Arial"/>
          <w:sz w:val="20"/>
          <w:lang w:val="en-GB"/>
        </w:rPr>
      </w:pPr>
    </w:p>
    <w:p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1.4</w:t>
      </w:r>
      <w:r w:rsidRPr="00FD7A17">
        <w:rPr>
          <w:rFonts w:ascii="Arial" w:hAnsi="Arial" w:cs="Arial"/>
          <w:b/>
          <w:sz w:val="20"/>
          <w:lang w:val="en-GB"/>
        </w:rPr>
        <w:tab/>
        <w:t>Tables</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Table numbers and captions appear at the top of the tables. </w:t>
      </w:r>
      <w:r w:rsidR="009E533B" w:rsidRPr="00FD7A17">
        <w:rPr>
          <w:rFonts w:ascii="Arial" w:hAnsi="Arial" w:cs="Arial"/>
          <w:sz w:val="20"/>
          <w:lang w:val="en-GB"/>
        </w:rPr>
        <w:t>T</w:t>
      </w:r>
      <w:r w:rsidR="005B69EE" w:rsidRPr="00FD7A17">
        <w:rPr>
          <w:rFonts w:ascii="Arial" w:hAnsi="Arial" w:cs="Arial"/>
          <w:sz w:val="20"/>
          <w:lang w:val="en-GB"/>
        </w:rPr>
        <w:t xml:space="preserve">o save space, you can allocate </w:t>
      </w:r>
      <w:r w:rsidR="009E533B" w:rsidRPr="00FD7A17">
        <w:rPr>
          <w:rFonts w:ascii="Arial" w:hAnsi="Arial" w:cs="Arial"/>
          <w:sz w:val="20"/>
          <w:lang w:val="en-GB"/>
        </w:rPr>
        <w:t>tables</w:t>
      </w:r>
      <w:r w:rsidR="005B69EE" w:rsidRPr="00FD7A17">
        <w:rPr>
          <w:rFonts w:ascii="Arial" w:hAnsi="Arial" w:cs="Arial"/>
          <w:sz w:val="20"/>
          <w:lang w:val="en-GB"/>
        </w:rPr>
        <w:t xml:space="preserve"> and captions only in the right/left hand side of the page, so that the text will be limited to the other hand side of the page.</w:t>
      </w:r>
      <w:r w:rsidRPr="00FD7A17">
        <w:rPr>
          <w:rFonts w:ascii="Arial" w:hAnsi="Arial" w:cs="Arial"/>
          <w:sz w:val="20"/>
          <w:lang w:val="en-GB"/>
        </w:rPr>
        <w:t xml:space="preserve"> Tables should be numbered consecutively with Arabic numerals, in the order in which reference is made to them in the text, e.g. Table 1, Table 2, etc.</w:t>
      </w:r>
    </w:p>
    <w:p w:rsidR="00686BDE" w:rsidRPr="00FD7A17" w:rsidRDefault="00686BDE"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686BDE" w:rsidRPr="00FD7A17" w:rsidRDefault="00686BDE" w:rsidP="00686BDE">
      <w:pPr>
        <w:jc w:val="center"/>
        <w:outlineLvl w:val="0"/>
        <w:rPr>
          <w:rFonts w:ascii="Arial" w:hAnsi="Arial" w:cs="Arial"/>
          <w:sz w:val="20"/>
          <w:lang w:val="en-GB"/>
        </w:rPr>
      </w:pPr>
      <w:r w:rsidRPr="00FD7A17">
        <w:rPr>
          <w:rFonts w:ascii="Arial" w:hAnsi="Arial" w:cs="Arial"/>
          <w:b/>
          <w:sz w:val="20"/>
          <w:lang w:val="en-GB"/>
        </w:rPr>
        <w:t>Table Captions.</w:t>
      </w:r>
      <w:r w:rsidRPr="00FD7A17">
        <w:rPr>
          <w:rFonts w:ascii="Arial" w:hAnsi="Arial" w:cs="Arial"/>
          <w:sz w:val="20"/>
          <w:lang w:val="en-GB"/>
        </w:rPr>
        <w:t xml:space="preserve"> 10 pt </w:t>
      </w:r>
      <w:r w:rsidR="00FD7A17" w:rsidRPr="00FD7A17">
        <w:rPr>
          <w:rFonts w:ascii="Arial" w:hAnsi="Arial" w:cs="Arial"/>
          <w:sz w:val="20"/>
          <w:lang w:val="en-GB"/>
        </w:rPr>
        <w:t>Arial</w:t>
      </w:r>
      <w:r w:rsidRPr="00FD7A17">
        <w:rPr>
          <w:rFonts w:ascii="Arial" w:hAnsi="Arial" w:cs="Arial"/>
          <w:sz w:val="20"/>
          <w:lang w:val="en-GB"/>
        </w:rPr>
        <w:t>, centred.</w:t>
      </w:r>
    </w:p>
    <w:p w:rsidR="00D24B10" w:rsidRPr="00FD7A17" w:rsidRDefault="00D24B10"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042A0F" w:rsidRPr="00FD7A17" w:rsidRDefault="00042A0F" w:rsidP="00686BDE">
      <w:pPr>
        <w:jc w:val="both"/>
        <w:rPr>
          <w:rFonts w:ascii="Arial" w:hAnsi="Arial" w:cs="Arial"/>
          <w:sz w:val="20"/>
          <w:lang w:val="en-GB"/>
        </w:rPr>
      </w:pPr>
    </w:p>
    <w:p w:rsidR="00D24B10" w:rsidRPr="00FD7A17" w:rsidRDefault="00D24B10" w:rsidP="00686BDE">
      <w:pPr>
        <w:jc w:val="both"/>
        <w:rPr>
          <w:rFonts w:ascii="Arial" w:hAnsi="Arial" w:cs="Arial"/>
          <w:sz w:val="20"/>
          <w:lang w:val="en-GB"/>
        </w:rPr>
      </w:pPr>
    </w:p>
    <w:p w:rsidR="00D24B10" w:rsidRPr="00FD7A17" w:rsidRDefault="00D24B10" w:rsidP="00686BDE">
      <w:pPr>
        <w:jc w:val="both"/>
        <w:rPr>
          <w:rFonts w:ascii="Arial" w:hAnsi="Arial" w:cs="Arial"/>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1.5</w:t>
      </w:r>
      <w:r w:rsidRPr="00FD7A17">
        <w:rPr>
          <w:rFonts w:ascii="Arial" w:hAnsi="Arial" w:cs="Arial"/>
          <w:b/>
          <w:sz w:val="20"/>
          <w:lang w:val="en-GB"/>
        </w:rPr>
        <w:tab/>
        <w:t>Conclusions and Recommendations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The real value of a paper is reflected in the nature, soundness and clarity of the conclusions, so particular care should be taken with this section.</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1.6</w:t>
      </w:r>
      <w:r w:rsidRPr="00FD7A17">
        <w:rPr>
          <w:rFonts w:ascii="Arial" w:hAnsi="Arial" w:cs="Arial"/>
          <w:b/>
          <w:sz w:val="20"/>
          <w:lang w:val="en-GB"/>
        </w:rPr>
        <w:tab/>
        <w:t>Appendices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If more than one, appendices should be lettered A, B, etc., e.g. Appendix A.</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A91517">
      <w:pPr>
        <w:jc w:val="both"/>
        <w:outlineLvl w:val="0"/>
        <w:rPr>
          <w:rFonts w:ascii="Arial" w:hAnsi="Arial" w:cs="Arial"/>
          <w:sz w:val="20"/>
          <w:lang w:val="en-GB"/>
        </w:rPr>
      </w:pPr>
      <w:r>
        <w:rPr>
          <w:rFonts w:ascii="Arial" w:hAnsi="Arial" w:cs="Arial"/>
          <w:b/>
          <w:sz w:val="20"/>
          <w:lang w:val="en-GB"/>
        </w:rPr>
        <w:t>2</w:t>
      </w:r>
      <w:r w:rsidR="00686BDE" w:rsidRPr="00FD7A17">
        <w:rPr>
          <w:rFonts w:ascii="Arial" w:hAnsi="Arial" w:cs="Arial"/>
          <w:b/>
          <w:sz w:val="20"/>
          <w:lang w:val="en-GB"/>
        </w:rPr>
        <w:tab/>
        <w:t>NOTATION AND UNITS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If the paper makes extensive use of symbols or other special nomenclature they should be listed and defined under this heading.  Otherwise, all symbols are to be defined when first used.  All units are to be SI (metric).</w:t>
      </w:r>
    </w:p>
    <w:p w:rsidR="00686BDE" w:rsidRPr="00FD7A17" w:rsidRDefault="00686BDE">
      <w:pPr>
        <w:jc w:val="both"/>
        <w:rPr>
          <w:rFonts w:ascii="Arial" w:hAnsi="Arial" w:cs="Arial"/>
          <w:sz w:val="20"/>
          <w:lang w:val="en-GB"/>
        </w:rPr>
      </w:pPr>
    </w:p>
    <w:p w:rsidR="00876416" w:rsidRPr="00FD7A17" w:rsidRDefault="00876416">
      <w:pPr>
        <w:jc w:val="both"/>
        <w:outlineLvl w:val="0"/>
        <w:rPr>
          <w:rFonts w:ascii="Arial" w:hAnsi="Arial" w:cs="Arial"/>
          <w:b/>
          <w:sz w:val="20"/>
          <w:lang w:val="en-GB"/>
        </w:rPr>
      </w:pPr>
    </w:p>
    <w:p w:rsidR="00686BDE" w:rsidRPr="00FD7A17" w:rsidRDefault="00A91517">
      <w:pPr>
        <w:jc w:val="both"/>
        <w:outlineLvl w:val="0"/>
        <w:rPr>
          <w:rFonts w:ascii="Arial" w:hAnsi="Arial" w:cs="Arial"/>
          <w:b/>
          <w:sz w:val="20"/>
          <w:lang w:val="en-GB"/>
        </w:rPr>
      </w:pPr>
      <w:r>
        <w:rPr>
          <w:rFonts w:ascii="Arial" w:hAnsi="Arial" w:cs="Arial"/>
          <w:b/>
          <w:sz w:val="20"/>
          <w:lang w:val="en-GB"/>
        </w:rPr>
        <w:t>3</w:t>
      </w:r>
      <w:r w:rsidR="00686BDE" w:rsidRPr="00FD7A17">
        <w:rPr>
          <w:rFonts w:ascii="Arial" w:hAnsi="Arial" w:cs="Arial"/>
          <w:b/>
          <w:sz w:val="20"/>
          <w:lang w:val="en-GB"/>
        </w:rPr>
        <w:tab/>
        <w:t>CRITERIA FOR ACCEPTANCE</w:t>
      </w:r>
    </w:p>
    <w:p w:rsidR="00686BDE" w:rsidRPr="00FD7A17" w:rsidRDefault="00686BDE">
      <w:pPr>
        <w:jc w:val="both"/>
        <w:rPr>
          <w:rFonts w:ascii="Arial" w:hAnsi="Arial" w:cs="Arial"/>
          <w:b/>
          <w:sz w:val="20"/>
          <w:lang w:val="en-GB"/>
        </w:rPr>
      </w:pPr>
    </w:p>
    <w:p w:rsidR="00686BDE" w:rsidRPr="00FD7A17" w:rsidRDefault="00686BDE">
      <w:pPr>
        <w:jc w:val="both"/>
        <w:rPr>
          <w:rFonts w:ascii="Arial" w:hAnsi="Arial" w:cs="Arial"/>
          <w:b/>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3.1</w:t>
      </w:r>
      <w:r w:rsidRPr="00FD7A17">
        <w:rPr>
          <w:rFonts w:ascii="Arial" w:hAnsi="Arial" w:cs="Arial"/>
          <w:b/>
          <w:sz w:val="20"/>
          <w:lang w:val="en-GB"/>
        </w:rPr>
        <w:tab/>
        <w:t>Length and Other Details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u w:val="single"/>
          <w:lang w:val="en-GB"/>
        </w:rPr>
      </w:pPr>
      <w:r w:rsidRPr="00FD7A17">
        <w:rPr>
          <w:rFonts w:ascii="Arial" w:hAnsi="Arial" w:cs="Arial"/>
          <w:sz w:val="20"/>
          <w:u w:val="single"/>
          <w:lang w:val="en-GB"/>
        </w:rPr>
        <w:t>Full session p</w:t>
      </w:r>
      <w:r w:rsidR="00056C23" w:rsidRPr="00FD7A17">
        <w:rPr>
          <w:rFonts w:ascii="Arial" w:hAnsi="Arial" w:cs="Arial"/>
          <w:sz w:val="20"/>
          <w:u w:val="single"/>
          <w:lang w:val="en-GB"/>
        </w:rPr>
        <w:t>apers</w:t>
      </w:r>
      <w:r w:rsidR="00056C23" w:rsidRPr="00FD7A17">
        <w:rPr>
          <w:rFonts w:ascii="Arial" w:hAnsi="Arial" w:cs="Arial"/>
          <w:sz w:val="20"/>
          <w:lang w:val="en-GB"/>
        </w:rPr>
        <w:t xml:space="preserve"> should not exceed </w:t>
      </w:r>
      <w:r w:rsidR="00056C23" w:rsidRPr="00FD7A17">
        <w:rPr>
          <w:rFonts w:ascii="Arial" w:hAnsi="Arial" w:cs="Arial"/>
          <w:b/>
          <w:sz w:val="20"/>
          <w:lang w:val="en-GB"/>
        </w:rPr>
        <w:t>8</w:t>
      </w:r>
      <w:r w:rsidRPr="00FD7A17">
        <w:rPr>
          <w:rFonts w:ascii="Arial" w:hAnsi="Arial" w:cs="Arial"/>
          <w:b/>
          <w:sz w:val="20"/>
          <w:lang w:val="en-GB"/>
        </w:rPr>
        <w:t xml:space="preserve"> A4 camera-ready pages. </w:t>
      </w:r>
      <w:r w:rsidRPr="00FD7A17">
        <w:rPr>
          <w:rFonts w:ascii="Arial" w:hAnsi="Arial" w:cs="Arial"/>
          <w:sz w:val="20"/>
          <w:shd w:val="clear" w:color="auto" w:fill="FFFFFF"/>
          <w:lang w:val="en-GB"/>
        </w:rPr>
        <w:t>Longer papers are allowed at the discretion of session organizers</w:t>
      </w:r>
      <w:r w:rsidR="00483918" w:rsidRPr="00FD7A17">
        <w:rPr>
          <w:rFonts w:ascii="Arial" w:hAnsi="Arial" w:cs="Arial"/>
          <w:sz w:val="20"/>
          <w:shd w:val="clear" w:color="auto" w:fill="FFFFFF"/>
          <w:lang w:val="en-GB"/>
        </w:rPr>
        <w:t>.</w:t>
      </w:r>
      <w:r w:rsidRPr="00FD7A17">
        <w:rPr>
          <w:rFonts w:ascii="Arial" w:hAnsi="Arial" w:cs="Arial"/>
          <w:sz w:val="20"/>
          <w:shd w:val="clear" w:color="auto" w:fill="FFFFFF"/>
          <w:lang w:val="en-GB"/>
        </w:rPr>
        <w:t xml:space="preserve"> </w:t>
      </w:r>
      <w:r w:rsidRPr="00FD7A17">
        <w:rPr>
          <w:rFonts w:ascii="Arial" w:hAnsi="Arial" w:cs="Arial"/>
          <w:sz w:val="20"/>
          <w:lang w:val="en-GB"/>
        </w:rPr>
        <w:t xml:space="preserve">Please coordinate longer papers with them.  </w:t>
      </w:r>
      <w:r w:rsidRPr="00FD7A17">
        <w:rPr>
          <w:rFonts w:ascii="Arial" w:hAnsi="Arial" w:cs="Arial"/>
          <w:sz w:val="20"/>
          <w:u w:val="single"/>
          <w:lang w:val="en-GB"/>
        </w:rPr>
        <w:t>All session papers will be independently refereed, and can be accepted or could not be accepted.</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u w:val="single"/>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Size limitation includes all diagrams and figures.</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686BDE">
      <w:pPr>
        <w:jc w:val="both"/>
        <w:outlineLvl w:val="0"/>
        <w:rPr>
          <w:rFonts w:ascii="Arial" w:hAnsi="Arial" w:cs="Arial"/>
          <w:sz w:val="20"/>
          <w:lang w:val="de-DE"/>
        </w:rPr>
      </w:pPr>
      <w:r w:rsidRPr="00FD7A17">
        <w:rPr>
          <w:rFonts w:ascii="Arial" w:hAnsi="Arial" w:cs="Arial"/>
          <w:b/>
          <w:sz w:val="20"/>
          <w:lang w:val="de-DE"/>
        </w:rPr>
        <w:t>3.2</w:t>
      </w:r>
      <w:r w:rsidRPr="00FD7A17">
        <w:rPr>
          <w:rFonts w:ascii="Arial" w:hAnsi="Arial" w:cs="Arial"/>
          <w:b/>
          <w:sz w:val="20"/>
          <w:lang w:val="de-DE"/>
        </w:rPr>
        <w:tab/>
        <w:t>Permission to Publish</w:t>
      </w:r>
    </w:p>
    <w:p w:rsidR="00686BDE" w:rsidRPr="00FD7A17" w:rsidRDefault="00686BDE">
      <w:pPr>
        <w:jc w:val="both"/>
        <w:rPr>
          <w:rFonts w:ascii="Arial" w:hAnsi="Arial" w:cs="Arial"/>
          <w:sz w:val="20"/>
          <w:lang w:val="de-DE"/>
        </w:rPr>
      </w:pPr>
    </w:p>
    <w:p w:rsidR="00686BDE" w:rsidRPr="00FD7A17" w:rsidRDefault="00686BDE">
      <w:pPr>
        <w:jc w:val="both"/>
        <w:rPr>
          <w:rFonts w:ascii="Arial" w:hAnsi="Arial" w:cs="Arial"/>
          <w:sz w:val="20"/>
          <w:lang w:val="en-GB"/>
        </w:rPr>
      </w:pPr>
      <w:r w:rsidRPr="00FD7A17">
        <w:rPr>
          <w:rFonts w:ascii="Arial" w:hAnsi="Arial" w:cs="Arial"/>
          <w:sz w:val="20"/>
          <w:lang w:val="en-GB"/>
        </w:rPr>
        <w:t>Unless informed by the author to the contrary, the Society will assume that a paper submitted has not been published or offered elsewhere and is not the property of any other person or body.</w:t>
      </w:r>
    </w:p>
    <w:p w:rsidR="00686BDE" w:rsidRPr="00FD7A17" w:rsidRDefault="00686BDE">
      <w:pPr>
        <w:jc w:val="both"/>
        <w:rPr>
          <w:rFonts w:ascii="Arial" w:hAnsi="Arial" w:cs="Arial"/>
          <w:sz w:val="20"/>
          <w:lang w:val="en-GB"/>
        </w:rPr>
      </w:pPr>
    </w:p>
    <w:p w:rsidR="00686BDE" w:rsidRPr="00FD7A17" w:rsidRDefault="00686BDE" w:rsidP="00EC1568">
      <w:pPr>
        <w:shd w:val="clear" w:color="auto" w:fill="FFFFFF"/>
        <w:jc w:val="both"/>
        <w:rPr>
          <w:rFonts w:ascii="Arial" w:hAnsi="Arial" w:cs="Arial"/>
          <w:sz w:val="20"/>
          <w:lang w:val="en-GB"/>
        </w:rPr>
      </w:pPr>
      <w:r w:rsidRPr="00FD7A17">
        <w:rPr>
          <w:rFonts w:ascii="Arial" w:hAnsi="Arial" w:cs="Arial"/>
          <w:sz w:val="20"/>
          <w:lang w:val="en-GB"/>
        </w:rPr>
        <w:t>It is the author’s responsibility to obtain any necessary permission from his/her organisation or from any other person or body for the publication of a paper or any material in it; such permission need not be mentioned in the acknowledgments.</w:t>
      </w:r>
    </w:p>
    <w:p w:rsidR="009706E7" w:rsidRPr="00FD7A17" w:rsidRDefault="009706E7" w:rsidP="00EC1568">
      <w:pPr>
        <w:shd w:val="clear" w:color="auto" w:fill="FFFFFF"/>
        <w:jc w:val="both"/>
        <w:rPr>
          <w:rFonts w:ascii="Arial" w:hAnsi="Arial" w:cs="Arial"/>
          <w:sz w:val="20"/>
          <w:lang w:val="en-GB"/>
        </w:rPr>
      </w:pPr>
    </w:p>
    <w:p w:rsidR="005C48BC" w:rsidRPr="00FD7A17" w:rsidRDefault="005C48BC" w:rsidP="00EC1568">
      <w:pPr>
        <w:shd w:val="clear" w:color="auto" w:fill="FFFFFF"/>
        <w:jc w:val="both"/>
        <w:rPr>
          <w:rFonts w:ascii="Arial" w:hAnsi="Arial" w:cs="Arial"/>
          <w:color w:val="548DD4"/>
          <w:sz w:val="20"/>
          <w:u w:val="single"/>
          <w:lang w:val="en-GB"/>
        </w:rPr>
      </w:pPr>
    </w:p>
    <w:p w:rsidR="005C48BC" w:rsidRPr="00FD7A17" w:rsidRDefault="005C48BC" w:rsidP="00EC1568">
      <w:pPr>
        <w:shd w:val="clear" w:color="auto" w:fill="FFFFFF"/>
        <w:jc w:val="both"/>
        <w:rPr>
          <w:rFonts w:ascii="Arial" w:hAnsi="Arial" w:cs="Arial"/>
          <w:b/>
          <w:sz w:val="20"/>
          <w:u w:val="single"/>
        </w:rPr>
      </w:pPr>
      <w:r w:rsidRPr="00FD7A17">
        <w:rPr>
          <w:rFonts w:ascii="Arial" w:hAnsi="Arial" w:cs="Arial"/>
          <w:b/>
          <w:sz w:val="20"/>
          <w:shd w:val="clear" w:color="auto" w:fill="FFFFFF"/>
        </w:rPr>
        <w:t>3.3</w:t>
      </w:r>
      <w:r w:rsidRPr="00FD7A17">
        <w:rPr>
          <w:rFonts w:ascii="Arial" w:hAnsi="Arial" w:cs="Arial"/>
          <w:b/>
          <w:sz w:val="20"/>
          <w:shd w:val="clear" w:color="auto" w:fill="FFFFFF"/>
        </w:rPr>
        <w:tab/>
        <w:t>Copyright</w:t>
      </w:r>
    </w:p>
    <w:p w:rsidR="005C48BC" w:rsidRPr="00FD7A17" w:rsidRDefault="005C48BC" w:rsidP="00EC1568">
      <w:pPr>
        <w:shd w:val="clear" w:color="auto" w:fill="FFFFFF"/>
        <w:jc w:val="both"/>
        <w:rPr>
          <w:rFonts w:ascii="Arial" w:hAnsi="Arial" w:cs="Arial"/>
          <w:sz w:val="20"/>
          <w:u w:val="single"/>
        </w:rPr>
      </w:pPr>
    </w:p>
    <w:p w:rsidR="009706E7" w:rsidRPr="00FD7A17" w:rsidRDefault="009706E7" w:rsidP="00EC1568">
      <w:pPr>
        <w:shd w:val="clear" w:color="auto" w:fill="FFFFFF"/>
        <w:jc w:val="both"/>
        <w:rPr>
          <w:rFonts w:ascii="Arial" w:hAnsi="Arial" w:cs="Arial"/>
          <w:sz w:val="20"/>
          <w:lang w:val="en-GB"/>
        </w:rPr>
      </w:pPr>
      <w:r w:rsidRPr="00FD7A17">
        <w:rPr>
          <w:rFonts w:ascii="Arial" w:hAnsi="Arial" w:cs="Arial"/>
          <w:sz w:val="20"/>
          <w:lang w:val="en-GB"/>
        </w:rPr>
        <w:t xml:space="preserve">In general the Environmental Modelling and Software Society (EMS) is the publisher of the iEMSs Proceedings, whereas the copyright of the paper(s) stays with the author(s). </w:t>
      </w:r>
    </w:p>
    <w:p w:rsidR="00686BDE" w:rsidRPr="00FD7A17" w:rsidRDefault="00686BDE">
      <w:pPr>
        <w:jc w:val="both"/>
        <w:rPr>
          <w:rFonts w:ascii="Arial" w:hAnsi="Arial" w:cs="Arial"/>
          <w:sz w:val="20"/>
          <w:lang w:val="en-GB"/>
        </w:rPr>
      </w:pPr>
    </w:p>
    <w:p w:rsidR="00686BDE" w:rsidRPr="00FD7A17" w:rsidRDefault="0081704C">
      <w:pPr>
        <w:jc w:val="both"/>
        <w:rPr>
          <w:rFonts w:ascii="Arial" w:hAnsi="Arial" w:cs="Arial"/>
          <w:sz w:val="20"/>
          <w:lang w:val="en-GB"/>
        </w:rPr>
      </w:pPr>
      <w:r w:rsidRPr="00FD7A17">
        <w:rPr>
          <w:rFonts w:ascii="Arial" w:hAnsi="Arial" w:cs="Arial"/>
          <w:b/>
          <w:sz w:val="20"/>
          <w:u w:val="single"/>
        </w:rPr>
        <w:t xml:space="preserve">  </w:t>
      </w:r>
    </w:p>
    <w:p w:rsidR="00686BDE" w:rsidRPr="00FD7A17" w:rsidRDefault="00A91517">
      <w:pPr>
        <w:ind w:left="567" w:hanging="567"/>
        <w:jc w:val="both"/>
        <w:outlineLvl w:val="0"/>
        <w:rPr>
          <w:rFonts w:ascii="Arial" w:hAnsi="Arial" w:cs="Arial"/>
          <w:b/>
          <w:sz w:val="20"/>
          <w:lang w:val="en-GB"/>
        </w:rPr>
      </w:pPr>
      <w:r>
        <w:rPr>
          <w:rFonts w:ascii="Arial" w:hAnsi="Arial" w:cs="Arial"/>
          <w:b/>
          <w:sz w:val="20"/>
          <w:lang w:val="en-GB"/>
        </w:rPr>
        <w:t>4</w:t>
      </w:r>
      <w:r w:rsidR="00686BDE" w:rsidRPr="00FD7A17">
        <w:rPr>
          <w:rFonts w:ascii="Arial" w:hAnsi="Arial" w:cs="Arial"/>
          <w:b/>
          <w:sz w:val="20"/>
          <w:lang w:val="en-GB"/>
        </w:rPr>
        <w:tab/>
        <w:t xml:space="preserve">PRESENTATION OF </w:t>
      </w:r>
      <w:r w:rsidR="00014168" w:rsidRPr="00FD7A17">
        <w:rPr>
          <w:rFonts w:ascii="Arial" w:hAnsi="Arial" w:cs="Arial"/>
          <w:b/>
          <w:sz w:val="20"/>
          <w:lang w:val="en-GB"/>
        </w:rPr>
        <w:t xml:space="preserve">A </w:t>
      </w:r>
      <w:r w:rsidR="00686BDE" w:rsidRPr="00FD7A17">
        <w:rPr>
          <w:rFonts w:ascii="Arial" w:hAnsi="Arial" w:cs="Arial"/>
          <w:b/>
          <w:sz w:val="20"/>
          <w:lang w:val="en-GB"/>
        </w:rPr>
        <w:t>PAPER AT THE CONGRESS</w:t>
      </w:r>
    </w:p>
    <w:p w:rsidR="00686BDE" w:rsidRPr="00FD7A17" w:rsidRDefault="00686BDE">
      <w:pPr>
        <w:jc w:val="both"/>
        <w:rPr>
          <w:rFonts w:ascii="Arial" w:hAnsi="Arial" w:cs="Arial"/>
          <w:b/>
          <w:sz w:val="20"/>
          <w:lang w:val="en-GB"/>
        </w:rPr>
      </w:pPr>
    </w:p>
    <w:p w:rsidR="00686BDE" w:rsidRPr="00FD7A17" w:rsidRDefault="00686BDE">
      <w:pPr>
        <w:jc w:val="both"/>
        <w:rPr>
          <w:rFonts w:ascii="Arial" w:hAnsi="Arial" w:cs="Arial"/>
          <w:b/>
          <w:sz w:val="20"/>
          <w:lang w:val="en-GB"/>
        </w:rPr>
      </w:pPr>
    </w:p>
    <w:p w:rsidR="00686BDE" w:rsidRPr="00FD7A17" w:rsidRDefault="00686BDE">
      <w:pPr>
        <w:jc w:val="both"/>
        <w:outlineLvl w:val="0"/>
        <w:rPr>
          <w:rFonts w:ascii="Arial" w:hAnsi="Arial" w:cs="Arial"/>
          <w:sz w:val="20"/>
          <w:lang w:val="en-GB"/>
        </w:rPr>
      </w:pPr>
      <w:r w:rsidRPr="00FD7A17">
        <w:rPr>
          <w:rFonts w:ascii="Arial" w:hAnsi="Arial" w:cs="Arial"/>
          <w:b/>
          <w:sz w:val="20"/>
          <w:lang w:val="en-GB"/>
        </w:rPr>
        <w:t>4.1</w:t>
      </w:r>
      <w:r w:rsidRPr="00FD7A17">
        <w:rPr>
          <w:rFonts w:ascii="Arial" w:hAnsi="Arial" w:cs="Arial"/>
          <w:b/>
          <w:sz w:val="20"/>
          <w:lang w:val="en-GB"/>
        </w:rPr>
        <w:tab/>
        <w:t xml:space="preserve">Slides </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Projected diagrams are intended to assist the oral presentation of a paper and should be prepared specifically for this purpose. They should allow only essential information but this should be technically correct.</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r w:rsidRPr="00FD7A17">
        <w:rPr>
          <w:rFonts w:ascii="Arial" w:hAnsi="Arial" w:cs="Arial"/>
          <w:sz w:val="20"/>
          <w:lang w:val="en-GB"/>
        </w:rPr>
        <w:t>Line thickness should show clear contrasts. As a general rule, the original drawing should be clearly legible when viewed from a distance of six times its longest side.</w:t>
      </w:r>
    </w:p>
    <w:p w:rsidR="00686BDE" w:rsidRPr="00FD7A17" w:rsidRDefault="00686BDE">
      <w:pPr>
        <w:jc w:val="both"/>
        <w:rPr>
          <w:rFonts w:ascii="Arial" w:hAnsi="Arial" w:cs="Arial"/>
          <w:sz w:val="20"/>
          <w:lang w:val="en-GB"/>
        </w:rPr>
      </w:pPr>
      <w:r w:rsidRPr="00FD7A17">
        <w:rPr>
          <w:rFonts w:ascii="Arial" w:hAnsi="Arial" w:cs="Arial"/>
          <w:sz w:val="20"/>
          <w:lang w:val="en-GB"/>
        </w:rPr>
        <w:t>Graphs and curves are projected primarily to show tendencies and relationships rather than to determine numerical values. Grid lines should therefore be minimised or replaced by simple scales running along the axes. The curves themselves should be the prominent feature.</w:t>
      </w:r>
    </w:p>
    <w:p w:rsidR="00686BDE" w:rsidRPr="00FD7A17" w:rsidRDefault="00686BDE">
      <w:pPr>
        <w:jc w:val="both"/>
        <w:rPr>
          <w:rFonts w:ascii="Arial" w:hAnsi="Arial" w:cs="Arial"/>
          <w:sz w:val="20"/>
          <w:lang w:val="en-GB"/>
        </w:rPr>
      </w:pPr>
    </w:p>
    <w:p w:rsidR="00686BDE" w:rsidRPr="00FD7A17" w:rsidRDefault="00686BDE">
      <w:pPr>
        <w:jc w:val="both"/>
        <w:rPr>
          <w:rFonts w:ascii="Arial" w:hAnsi="Arial" w:cs="Arial"/>
          <w:sz w:val="20"/>
          <w:lang w:val="en-GB"/>
        </w:rPr>
      </w:pPr>
    </w:p>
    <w:p w:rsidR="00686BDE" w:rsidRPr="00FD7A17" w:rsidRDefault="00686BDE">
      <w:pPr>
        <w:jc w:val="both"/>
        <w:outlineLvl w:val="0"/>
        <w:rPr>
          <w:rFonts w:ascii="Arial" w:hAnsi="Arial" w:cs="Arial"/>
          <w:sz w:val="20"/>
          <w:lang w:val="de-DE"/>
        </w:rPr>
      </w:pPr>
      <w:r w:rsidRPr="00FD7A17">
        <w:rPr>
          <w:rFonts w:ascii="Arial" w:hAnsi="Arial" w:cs="Arial"/>
          <w:b/>
          <w:sz w:val="20"/>
          <w:lang w:val="de-DE"/>
        </w:rPr>
        <w:t>4.2</w:t>
      </w:r>
      <w:r w:rsidRPr="00FD7A17">
        <w:rPr>
          <w:rFonts w:ascii="Arial" w:hAnsi="Arial" w:cs="Arial"/>
          <w:b/>
          <w:sz w:val="20"/>
          <w:lang w:val="de-DE"/>
        </w:rPr>
        <w:tab/>
        <w:t>Transparencies</w:t>
      </w:r>
    </w:p>
    <w:p w:rsidR="00686BDE" w:rsidRPr="00FD7A17" w:rsidRDefault="00686BDE">
      <w:pPr>
        <w:jc w:val="both"/>
        <w:rPr>
          <w:rFonts w:ascii="Arial" w:hAnsi="Arial" w:cs="Arial"/>
          <w:sz w:val="20"/>
          <w:lang w:val="de-DE"/>
        </w:rPr>
      </w:pPr>
    </w:p>
    <w:p w:rsidR="00686BDE" w:rsidRPr="00FD7A17" w:rsidRDefault="007F6146">
      <w:pPr>
        <w:jc w:val="both"/>
        <w:rPr>
          <w:rFonts w:ascii="Arial" w:hAnsi="Arial" w:cs="Arial"/>
          <w:sz w:val="20"/>
          <w:lang w:val="en-GB"/>
        </w:rPr>
      </w:pPr>
      <w:r>
        <w:rPr>
          <w:rFonts w:ascii="Arial" w:hAnsi="Arial" w:cs="Arial"/>
          <w:sz w:val="20"/>
          <w:lang w:val="en-GB"/>
        </w:rPr>
        <w:t>We will not support the use of transparencies</w:t>
      </w:r>
      <w:r w:rsidR="00686BDE" w:rsidRPr="00FD7A17">
        <w:rPr>
          <w:rFonts w:ascii="Arial" w:hAnsi="Arial" w:cs="Arial"/>
          <w:sz w:val="20"/>
          <w:lang w:val="en-GB"/>
        </w:rPr>
        <w:t>.</w:t>
      </w:r>
    </w:p>
    <w:p w:rsidR="002873F8" w:rsidRPr="00FD7A17" w:rsidRDefault="002873F8">
      <w:pPr>
        <w:jc w:val="both"/>
        <w:rPr>
          <w:rFonts w:ascii="Arial" w:hAnsi="Arial" w:cs="Arial"/>
          <w:sz w:val="20"/>
          <w:lang w:val="en-GB"/>
        </w:rPr>
      </w:pPr>
    </w:p>
    <w:p w:rsidR="002873F8" w:rsidRPr="00FD7A17" w:rsidRDefault="002873F8">
      <w:pPr>
        <w:jc w:val="both"/>
        <w:rPr>
          <w:rFonts w:ascii="Arial" w:hAnsi="Arial" w:cs="Arial"/>
          <w:sz w:val="20"/>
          <w:lang w:val="en-GB"/>
        </w:rPr>
      </w:pPr>
    </w:p>
    <w:p w:rsidR="00686BDE" w:rsidRPr="00FD7A17" w:rsidRDefault="00686BDE">
      <w:pPr>
        <w:jc w:val="both"/>
        <w:outlineLvl w:val="0"/>
        <w:rPr>
          <w:rFonts w:ascii="Arial" w:hAnsi="Arial" w:cs="Arial"/>
          <w:b/>
          <w:sz w:val="20"/>
          <w:lang w:val="en-GB"/>
        </w:rPr>
      </w:pPr>
      <w:r w:rsidRPr="00FD7A17">
        <w:rPr>
          <w:rFonts w:ascii="Arial" w:hAnsi="Arial" w:cs="Arial"/>
          <w:b/>
          <w:sz w:val="20"/>
          <w:lang w:val="en-GB"/>
        </w:rPr>
        <w:t>4.3</w:t>
      </w:r>
      <w:r w:rsidRPr="00FD7A17">
        <w:rPr>
          <w:rFonts w:ascii="Arial" w:hAnsi="Arial" w:cs="Arial"/>
          <w:b/>
          <w:sz w:val="20"/>
          <w:lang w:val="en-GB"/>
        </w:rPr>
        <w:tab/>
      </w:r>
      <w:r w:rsidR="007F6146" w:rsidRPr="00FD7A17">
        <w:rPr>
          <w:rFonts w:ascii="Arial" w:hAnsi="Arial" w:cs="Arial"/>
          <w:b/>
          <w:sz w:val="20"/>
          <w:lang w:val="en-GB"/>
        </w:rPr>
        <w:t>PowerPoint</w:t>
      </w:r>
      <w:r w:rsidRPr="00FD7A17">
        <w:rPr>
          <w:rFonts w:ascii="Arial" w:hAnsi="Arial" w:cs="Arial"/>
          <w:b/>
          <w:sz w:val="20"/>
          <w:lang w:val="en-GB"/>
        </w:rPr>
        <w:t xml:space="preserve"> or Similar Presentation</w:t>
      </w:r>
    </w:p>
    <w:p w:rsidR="00686BDE" w:rsidRPr="00FD7A17" w:rsidRDefault="00686BDE">
      <w:pPr>
        <w:jc w:val="both"/>
        <w:rPr>
          <w:rFonts w:ascii="Arial" w:hAnsi="Arial" w:cs="Arial"/>
          <w:b/>
          <w:sz w:val="20"/>
          <w:lang w:val="en-GB"/>
        </w:rPr>
      </w:pPr>
    </w:p>
    <w:p w:rsidR="00686BDE" w:rsidRDefault="00686BDE">
      <w:pPr>
        <w:jc w:val="both"/>
        <w:rPr>
          <w:rFonts w:ascii="Arial" w:hAnsi="Arial" w:cs="Arial"/>
          <w:sz w:val="20"/>
          <w:lang w:val="en-GB"/>
        </w:rPr>
      </w:pPr>
      <w:r w:rsidRPr="00FD7A17">
        <w:rPr>
          <w:rFonts w:ascii="Arial" w:hAnsi="Arial" w:cs="Arial"/>
          <w:sz w:val="20"/>
          <w:lang w:val="en-GB"/>
        </w:rPr>
        <w:t xml:space="preserve">Equipment for electronic projection will be available. </w:t>
      </w:r>
    </w:p>
    <w:p w:rsidR="00C96A19" w:rsidRDefault="00C96A19">
      <w:pPr>
        <w:jc w:val="both"/>
        <w:rPr>
          <w:rFonts w:ascii="Arial" w:hAnsi="Arial" w:cs="Arial"/>
          <w:sz w:val="20"/>
          <w:lang w:val="en-GB"/>
        </w:rPr>
      </w:pPr>
    </w:p>
    <w:p w:rsidR="00C96A19" w:rsidRDefault="00C96A19">
      <w:pPr>
        <w:jc w:val="both"/>
        <w:rPr>
          <w:rFonts w:ascii="Arial" w:hAnsi="Arial" w:cs="Arial"/>
          <w:sz w:val="20"/>
          <w:lang w:val="en-GB"/>
        </w:rPr>
      </w:pPr>
    </w:p>
    <w:p w:rsidR="00C96A19" w:rsidRPr="00FD7A17" w:rsidRDefault="00C96A19">
      <w:pPr>
        <w:jc w:val="both"/>
        <w:rPr>
          <w:rFonts w:ascii="Arial" w:hAnsi="Arial" w:cs="Arial"/>
          <w:sz w:val="20"/>
          <w:lang w:val="en-GB"/>
        </w:rPr>
      </w:pPr>
    </w:p>
    <w:p w:rsidR="00686BDE" w:rsidRPr="00FD7A17" w:rsidRDefault="00A91517">
      <w:pPr>
        <w:jc w:val="both"/>
        <w:rPr>
          <w:rFonts w:ascii="Arial" w:hAnsi="Arial" w:cs="Arial"/>
          <w:b/>
          <w:sz w:val="20"/>
        </w:rPr>
      </w:pPr>
      <w:r>
        <w:rPr>
          <w:rFonts w:ascii="Arial" w:hAnsi="Arial" w:cs="Arial"/>
          <w:b/>
          <w:sz w:val="20"/>
        </w:rPr>
        <w:t>5</w:t>
      </w:r>
      <w:r w:rsidR="00686BDE" w:rsidRPr="00FD7A17">
        <w:rPr>
          <w:rFonts w:ascii="Arial" w:hAnsi="Arial" w:cs="Arial"/>
          <w:b/>
          <w:sz w:val="20"/>
        </w:rPr>
        <w:tab/>
        <w:t>REGISTRATION</w:t>
      </w:r>
    </w:p>
    <w:p w:rsidR="00686BDE" w:rsidRPr="00FD7A17" w:rsidRDefault="00686BDE">
      <w:pPr>
        <w:jc w:val="both"/>
        <w:rPr>
          <w:rFonts w:ascii="Arial" w:hAnsi="Arial" w:cs="Arial"/>
          <w:b/>
          <w:sz w:val="18"/>
        </w:rPr>
      </w:pPr>
    </w:p>
    <w:p w:rsidR="00686BDE" w:rsidRPr="00FD7A17" w:rsidRDefault="00686BDE">
      <w:pPr>
        <w:jc w:val="both"/>
        <w:rPr>
          <w:rFonts w:ascii="Arial" w:hAnsi="Arial" w:cs="Arial"/>
          <w:b/>
          <w:sz w:val="20"/>
          <w:lang w:val="en-GB"/>
        </w:rPr>
      </w:pPr>
      <w:r w:rsidRPr="00FD7A17">
        <w:rPr>
          <w:rFonts w:ascii="Arial" w:hAnsi="Arial" w:cs="Arial"/>
          <w:sz w:val="20"/>
          <w:lang w:val="en-GB"/>
        </w:rPr>
        <w:t>At least one of the authors should be registered for final acceptance of the paper and its inclusion in the Congress Proceedings</w:t>
      </w:r>
      <w:r w:rsidR="00947D9B" w:rsidRPr="00FD7A17">
        <w:rPr>
          <w:rFonts w:ascii="Arial" w:hAnsi="Arial" w:cs="Arial"/>
          <w:sz w:val="20"/>
          <w:lang w:val="en-GB"/>
        </w:rPr>
        <w:t>.</w:t>
      </w:r>
    </w:p>
    <w:p w:rsidR="00686BDE" w:rsidRPr="00FD7A17" w:rsidRDefault="00686BDE">
      <w:pPr>
        <w:jc w:val="both"/>
        <w:rPr>
          <w:rFonts w:ascii="Arial" w:hAnsi="Arial" w:cs="Arial"/>
          <w:b/>
          <w:sz w:val="20"/>
          <w:lang w:val="en-GB"/>
        </w:rPr>
      </w:pPr>
    </w:p>
    <w:p w:rsidR="00042A0F" w:rsidRPr="00FD7A17" w:rsidRDefault="00042A0F" w:rsidP="00686BDE">
      <w:pPr>
        <w:jc w:val="both"/>
        <w:outlineLvl w:val="0"/>
        <w:rPr>
          <w:rFonts w:ascii="Arial" w:hAnsi="Arial" w:cs="Arial"/>
          <w:b/>
          <w:sz w:val="20"/>
          <w:lang w:val="en-GB"/>
        </w:rPr>
      </w:pPr>
    </w:p>
    <w:p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ACKNOWLEDGMENTS</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r w:rsidRPr="00FD7A17">
        <w:rPr>
          <w:rFonts w:ascii="Arial" w:hAnsi="Arial" w:cs="Arial"/>
          <w:sz w:val="20"/>
          <w:lang w:val="en-GB"/>
        </w:rPr>
        <w:lastRenderedPageBreak/>
        <w:t>Any particular assistance out of the ordinary may be acknowledged.  Please, do not use the numeral for the acknowledgements section. It is not necessary from the organisers’ point of view to record the permission of the author’s organisation to publish the paper or the information contained therein.</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p>
    <w:p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REFERENCES</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r w:rsidRPr="00FD7A17">
        <w:rPr>
          <w:rFonts w:ascii="Arial" w:hAnsi="Arial" w:cs="Arial"/>
          <w:sz w:val="20"/>
          <w:lang w:val="en-GB"/>
        </w:rPr>
        <w:t>Do not use the numeral for the references section.</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p>
    <w:p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Style</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References should include (in the following order): Author Name(s), Initials, </w:t>
      </w:r>
      <w:r w:rsidR="007F6146">
        <w:rPr>
          <w:rFonts w:ascii="Arial" w:hAnsi="Arial" w:cs="Arial"/>
          <w:sz w:val="20"/>
          <w:lang w:val="en-GB"/>
        </w:rPr>
        <w:t xml:space="preserve">Date, </w:t>
      </w:r>
      <w:r w:rsidRPr="00FD7A17">
        <w:rPr>
          <w:rFonts w:ascii="Arial" w:hAnsi="Arial" w:cs="Arial"/>
          <w:sz w:val="20"/>
          <w:lang w:val="en-GB"/>
        </w:rPr>
        <w:t>Title of article with first letter uppercase, full Journal name</w:t>
      </w:r>
      <w:r w:rsidR="004560DF">
        <w:rPr>
          <w:rFonts w:ascii="Arial" w:hAnsi="Arial" w:cs="Arial"/>
          <w:sz w:val="20"/>
          <w:lang w:val="en-GB"/>
        </w:rPr>
        <w:t>, Volume (Number), page range</w:t>
      </w:r>
      <w:r w:rsidRPr="00FD7A17">
        <w:rPr>
          <w:rFonts w:ascii="Arial" w:hAnsi="Arial" w:cs="Arial"/>
          <w:sz w:val="20"/>
          <w:lang w:val="en-GB"/>
        </w:rPr>
        <w:t xml:space="preserve">.  The page range must be hyphenated. A 4 mm indentation must be left for each reference. </w:t>
      </w:r>
      <w:r w:rsidR="004560DF">
        <w:rPr>
          <w:rFonts w:ascii="Arial" w:hAnsi="Arial" w:cs="Arial"/>
          <w:sz w:val="20"/>
          <w:lang w:val="en-GB"/>
        </w:rPr>
        <w:t>Examples are given below</w:t>
      </w:r>
    </w:p>
    <w:p w:rsidR="00686BDE" w:rsidRDefault="00686BDE" w:rsidP="00686BDE">
      <w:pPr>
        <w:jc w:val="both"/>
        <w:rPr>
          <w:rFonts w:ascii="Arial" w:hAnsi="Arial" w:cs="Arial"/>
          <w:sz w:val="20"/>
          <w:lang w:val="en-GB"/>
        </w:rPr>
      </w:pPr>
    </w:p>
    <w:p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Castronova</w:t>
      </w:r>
      <w:proofErr w:type="spellEnd"/>
      <w:r w:rsidRPr="004560DF">
        <w:rPr>
          <w:rFonts w:ascii="Arial" w:hAnsi="Arial" w:cs="Arial"/>
          <w:sz w:val="20"/>
          <w:lang w:val="en-GB"/>
        </w:rPr>
        <w:t>, T.A., Goodall, J.L., 2010. A generic approach for developing process-level</w:t>
      </w:r>
      <w:r>
        <w:rPr>
          <w:rFonts w:ascii="Arial" w:hAnsi="Arial" w:cs="Arial"/>
          <w:sz w:val="20"/>
          <w:lang w:val="en-GB"/>
        </w:rPr>
        <w:t xml:space="preserve"> </w:t>
      </w:r>
      <w:r w:rsidRPr="004560DF">
        <w:rPr>
          <w:rFonts w:ascii="Arial" w:hAnsi="Arial" w:cs="Arial"/>
          <w:sz w:val="20"/>
          <w:lang w:val="en-GB"/>
        </w:rPr>
        <w:t xml:space="preserve">hydrologic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components. </w:t>
      </w:r>
      <w:r>
        <w:rPr>
          <w:rFonts w:ascii="Arial" w:hAnsi="Arial" w:cs="Arial"/>
          <w:sz w:val="20"/>
          <w:lang w:val="en-GB"/>
        </w:rPr>
        <w:t xml:space="preserve">Environ. Modell. </w:t>
      </w:r>
      <w:proofErr w:type="spellStart"/>
      <w:r>
        <w:rPr>
          <w:rFonts w:ascii="Arial" w:hAnsi="Arial" w:cs="Arial"/>
          <w:sz w:val="20"/>
          <w:lang w:val="en-GB"/>
        </w:rPr>
        <w:t>Softw</w:t>
      </w:r>
      <w:proofErr w:type="spellEnd"/>
      <w:r>
        <w:rPr>
          <w:rFonts w:ascii="Arial" w:hAnsi="Arial" w:cs="Arial"/>
          <w:sz w:val="20"/>
          <w:lang w:val="en-GB"/>
        </w:rPr>
        <w:t>. 25, 819-</w:t>
      </w:r>
      <w:r w:rsidRPr="004560DF">
        <w:rPr>
          <w:rFonts w:ascii="Arial" w:hAnsi="Arial" w:cs="Arial"/>
          <w:sz w:val="20"/>
          <w:lang w:val="en-GB"/>
        </w:rPr>
        <w:t>825.</w:t>
      </w:r>
    </w:p>
    <w:p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CSDMS, 2011. Community Surface Dynamics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System, CSDMS. http://csdms.colorado.edu/wiki/Main_Page (last accessed 15.04.13.).</w:t>
      </w:r>
    </w:p>
    <w:p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Whelan, G., </w:t>
      </w:r>
      <w:proofErr w:type="spellStart"/>
      <w:r w:rsidRPr="004560DF">
        <w:rPr>
          <w:rFonts w:ascii="Arial" w:hAnsi="Arial" w:cs="Arial"/>
          <w:sz w:val="20"/>
          <w:lang w:val="en-GB"/>
        </w:rPr>
        <w:t>Tryby</w:t>
      </w:r>
      <w:proofErr w:type="spellEnd"/>
      <w:r w:rsidRPr="004560DF">
        <w:rPr>
          <w:rFonts w:ascii="Arial" w:hAnsi="Arial" w:cs="Arial"/>
          <w:sz w:val="20"/>
          <w:lang w:val="en-GB"/>
        </w:rPr>
        <w:t xml:space="preserve">, M.E., Pelton, M.A., </w:t>
      </w:r>
      <w:proofErr w:type="spellStart"/>
      <w:r w:rsidRPr="004560DF">
        <w:rPr>
          <w:rFonts w:ascii="Arial" w:hAnsi="Arial" w:cs="Arial"/>
          <w:sz w:val="20"/>
          <w:lang w:val="en-GB"/>
        </w:rPr>
        <w:t>Soller</w:t>
      </w:r>
      <w:proofErr w:type="spellEnd"/>
      <w:r w:rsidRPr="004560DF">
        <w:rPr>
          <w:rFonts w:ascii="Arial" w:hAnsi="Arial" w:cs="Arial"/>
          <w:sz w:val="20"/>
          <w:lang w:val="en-GB"/>
        </w:rPr>
        <w:t>, J.A., Castleton, K.J., 2010. Using an integrated,</w:t>
      </w:r>
      <w:r>
        <w:rPr>
          <w:rFonts w:ascii="Arial" w:hAnsi="Arial" w:cs="Arial"/>
          <w:sz w:val="20"/>
          <w:lang w:val="en-GB"/>
        </w:rPr>
        <w:t xml:space="preserve"> </w:t>
      </w:r>
      <w:r w:rsidRPr="004560DF">
        <w:rPr>
          <w:rFonts w:ascii="Arial" w:hAnsi="Arial" w:cs="Arial"/>
          <w:sz w:val="20"/>
          <w:lang w:val="en-GB"/>
        </w:rPr>
        <w:t>multi-disciplinary framework to support quantitative microbial risk</w:t>
      </w:r>
      <w:r>
        <w:rPr>
          <w:rFonts w:ascii="Arial" w:hAnsi="Arial" w:cs="Arial"/>
          <w:sz w:val="20"/>
          <w:lang w:val="en-GB"/>
        </w:rPr>
        <w:t xml:space="preserve"> </w:t>
      </w:r>
      <w:r w:rsidRPr="004560DF">
        <w:rPr>
          <w:rFonts w:ascii="Arial" w:hAnsi="Arial" w:cs="Arial"/>
          <w:sz w:val="20"/>
          <w:lang w:val="en-GB"/>
        </w:rPr>
        <w:t xml:space="preserve">assessments. In: Swayne, D.A., Yang, W., </w:t>
      </w: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A.A., Rizzoli, A., </w:t>
      </w:r>
      <w:proofErr w:type="spellStart"/>
      <w:r w:rsidRPr="004560DF">
        <w:rPr>
          <w:rFonts w:ascii="Arial" w:hAnsi="Arial" w:cs="Arial"/>
          <w:sz w:val="20"/>
          <w:lang w:val="en-GB"/>
        </w:rPr>
        <w:t>Filatova</w:t>
      </w:r>
      <w:proofErr w:type="spellEnd"/>
      <w:r w:rsidRPr="004560DF">
        <w:rPr>
          <w:rFonts w:ascii="Arial" w:hAnsi="Arial" w:cs="Arial"/>
          <w:sz w:val="20"/>
          <w:lang w:val="en-GB"/>
        </w:rPr>
        <w:t>, T.</w:t>
      </w:r>
      <w:r>
        <w:rPr>
          <w:rFonts w:ascii="Arial" w:hAnsi="Arial" w:cs="Arial"/>
          <w:sz w:val="20"/>
          <w:lang w:val="en-GB"/>
        </w:rPr>
        <w:t xml:space="preserve"> </w:t>
      </w:r>
      <w:r w:rsidRPr="004560DF">
        <w:rPr>
          <w:rFonts w:ascii="Arial" w:hAnsi="Arial" w:cs="Arial"/>
          <w:sz w:val="20"/>
          <w:lang w:val="en-GB"/>
        </w:rPr>
        <w:t>(Eds.), Proceedings of the 2010 International Congress on Environmental</w:t>
      </w:r>
      <w:r>
        <w:rPr>
          <w:rFonts w:ascii="Arial" w:hAnsi="Arial" w:cs="Arial"/>
          <w:sz w:val="20"/>
          <w:lang w:val="en-GB"/>
        </w:rPr>
        <w:t xml:space="preserve"> </w:t>
      </w:r>
      <w:r w:rsidRPr="004560DF">
        <w:rPr>
          <w:rFonts w:ascii="Arial" w:hAnsi="Arial" w:cs="Arial"/>
          <w:sz w:val="20"/>
          <w:lang w:val="en-GB"/>
        </w:rPr>
        <w:t>Modelling and Software, Ottawa, Canada, vol. 2, pp. 1223</w:t>
      </w:r>
      <w:r>
        <w:rPr>
          <w:rFonts w:ascii="Arial" w:hAnsi="Arial" w:cs="Arial"/>
          <w:sz w:val="20"/>
          <w:lang w:val="en-GB"/>
        </w:rPr>
        <w:t>-</w:t>
      </w:r>
      <w:r w:rsidRPr="004560DF">
        <w:rPr>
          <w:rFonts w:ascii="Arial" w:hAnsi="Arial" w:cs="Arial"/>
          <w:sz w:val="20"/>
          <w:lang w:val="en-GB"/>
        </w:rPr>
        <w:t>1230.</w:t>
      </w:r>
    </w:p>
    <w:p w:rsidR="00686BDE" w:rsidRDefault="00686BDE" w:rsidP="00686BDE">
      <w:pPr>
        <w:ind w:left="227" w:hanging="227"/>
        <w:jc w:val="both"/>
        <w:rPr>
          <w:rFonts w:ascii="Arial" w:hAnsi="Arial" w:cs="Arial"/>
          <w:sz w:val="20"/>
          <w:lang w:val="en-GB"/>
        </w:rPr>
      </w:pPr>
      <w:r w:rsidRPr="00FD7A17">
        <w:rPr>
          <w:rFonts w:ascii="Arial" w:hAnsi="Arial" w:cs="Arial"/>
          <w:sz w:val="20"/>
          <w:lang w:val="en-GB"/>
        </w:rPr>
        <w:t xml:space="preserve">Ogden, M.W., </w:t>
      </w:r>
      <w:r w:rsidR="004560DF">
        <w:rPr>
          <w:rFonts w:ascii="Arial" w:hAnsi="Arial" w:cs="Arial"/>
          <w:sz w:val="20"/>
          <w:lang w:val="en-GB"/>
        </w:rPr>
        <w:t xml:space="preserve">1985. </w:t>
      </w:r>
      <w:r w:rsidRPr="00FD7A17">
        <w:rPr>
          <w:rFonts w:ascii="Arial" w:hAnsi="Arial" w:cs="Arial"/>
          <w:sz w:val="20"/>
          <w:lang w:val="en-GB"/>
        </w:rPr>
        <w:t>Deactivation and preparation of fused silica open tubular columns for gas and supercritical fluid chromatography, Ph.D. thesis, Va. Polytechnic Institute a</w:t>
      </w:r>
      <w:r w:rsidR="004560DF">
        <w:rPr>
          <w:rFonts w:ascii="Arial" w:hAnsi="Arial" w:cs="Arial"/>
          <w:sz w:val="20"/>
          <w:lang w:val="en-GB"/>
        </w:rPr>
        <w:t>nd State University, Blacksburg</w:t>
      </w:r>
      <w:r w:rsidRPr="00FD7A17">
        <w:rPr>
          <w:rFonts w:ascii="Arial" w:hAnsi="Arial" w:cs="Arial"/>
          <w:sz w:val="20"/>
          <w:lang w:val="en-GB"/>
        </w:rPr>
        <w:t>.</w:t>
      </w:r>
    </w:p>
    <w:p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Skahill</w:t>
      </w:r>
      <w:proofErr w:type="spellEnd"/>
      <w:r w:rsidRPr="004560DF">
        <w:rPr>
          <w:rFonts w:ascii="Arial" w:hAnsi="Arial" w:cs="Arial"/>
          <w:sz w:val="20"/>
          <w:lang w:val="en-GB"/>
        </w:rPr>
        <w:t>, B.E., Baggett, J.S., Frankenstein, S., Downer, C.W., 2009. More efﬁcient PEST</w:t>
      </w:r>
      <w:r>
        <w:rPr>
          <w:rFonts w:ascii="Arial" w:hAnsi="Arial" w:cs="Arial"/>
          <w:sz w:val="20"/>
          <w:lang w:val="en-GB"/>
        </w:rPr>
        <w:t xml:space="preserve"> </w:t>
      </w:r>
      <w:r w:rsidRPr="004560DF">
        <w:rPr>
          <w:rFonts w:ascii="Arial" w:hAnsi="Arial" w:cs="Arial"/>
          <w:sz w:val="20"/>
          <w:lang w:val="en-GB"/>
        </w:rPr>
        <w:t xml:space="preserve">compatible model independent model calibration. Environ. Model </w:t>
      </w:r>
      <w:proofErr w:type="spellStart"/>
      <w:r w:rsidRPr="004560DF">
        <w:rPr>
          <w:rFonts w:ascii="Arial" w:hAnsi="Arial" w:cs="Arial"/>
          <w:sz w:val="20"/>
          <w:lang w:val="en-GB"/>
        </w:rPr>
        <w:t>Softw</w:t>
      </w:r>
      <w:proofErr w:type="spellEnd"/>
      <w:r w:rsidRPr="004560DF">
        <w:rPr>
          <w:rFonts w:ascii="Arial" w:hAnsi="Arial" w:cs="Arial"/>
          <w:sz w:val="20"/>
          <w:lang w:val="en-GB"/>
        </w:rPr>
        <w:t>. 24 (4),</w:t>
      </w:r>
      <w:r>
        <w:rPr>
          <w:rFonts w:ascii="Arial" w:hAnsi="Arial" w:cs="Arial"/>
          <w:sz w:val="20"/>
          <w:lang w:val="en-GB"/>
        </w:rPr>
        <w:t xml:space="preserve"> 517-</w:t>
      </w:r>
      <w:r w:rsidRPr="004560DF">
        <w:rPr>
          <w:rFonts w:ascii="Arial" w:hAnsi="Arial" w:cs="Arial"/>
          <w:sz w:val="20"/>
          <w:lang w:val="en-GB"/>
        </w:rPr>
        <w:t>529.</w:t>
      </w:r>
    </w:p>
    <w:p w:rsidR="004560DF" w:rsidRPr="00FD7A17"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 </w:t>
      </w:r>
      <w:proofErr w:type="spellStart"/>
      <w:r w:rsidRPr="004560DF">
        <w:rPr>
          <w:rFonts w:ascii="Arial" w:hAnsi="Arial" w:cs="Arial"/>
          <w:sz w:val="20"/>
          <w:lang w:val="en-GB"/>
        </w:rPr>
        <w:t>Shugart</w:t>
      </w:r>
      <w:proofErr w:type="spellEnd"/>
      <w:r w:rsidRPr="004560DF">
        <w:rPr>
          <w:rFonts w:ascii="Arial" w:hAnsi="Arial" w:cs="Arial"/>
          <w:sz w:val="20"/>
          <w:lang w:val="en-GB"/>
        </w:rPr>
        <w:t>, H., 2013. ‘</w:t>
      </w:r>
      <w:proofErr w:type="spellStart"/>
      <w:r w:rsidRPr="004560DF">
        <w:rPr>
          <w:rFonts w:ascii="Arial" w:hAnsi="Arial" w:cs="Arial"/>
          <w:sz w:val="20"/>
          <w:lang w:val="en-GB"/>
        </w:rPr>
        <w:t>Intergronsters</w:t>
      </w:r>
      <w:proofErr w:type="spellEnd"/>
      <w:r w:rsidRPr="004560DF">
        <w:rPr>
          <w:rFonts w:ascii="Arial" w:hAnsi="Arial" w:cs="Arial"/>
          <w:sz w:val="20"/>
          <w:lang w:val="en-GB"/>
        </w:rPr>
        <w:t xml:space="preserve">,’ integral and integrated </w:t>
      </w:r>
      <w:proofErr w:type="spellStart"/>
      <w:r w:rsidRPr="004560DF">
        <w:rPr>
          <w:rFonts w:ascii="Arial" w:hAnsi="Arial" w:cs="Arial"/>
          <w:sz w:val="20"/>
          <w:lang w:val="en-GB"/>
        </w:rPr>
        <w:t>modeling</w:t>
      </w:r>
      <w:proofErr w:type="spellEnd"/>
      <w:r w:rsidRPr="004560DF">
        <w:rPr>
          <w:rFonts w:ascii="Arial" w:hAnsi="Arial" w:cs="Arial"/>
          <w:sz w:val="20"/>
          <w:lang w:val="en-GB"/>
        </w:rPr>
        <w:t>.</w:t>
      </w:r>
      <w:r>
        <w:rPr>
          <w:rFonts w:ascii="Arial" w:hAnsi="Arial" w:cs="Arial"/>
          <w:sz w:val="20"/>
          <w:lang w:val="en-GB"/>
        </w:rPr>
        <w:t xml:space="preserve"> Environ. Modell. </w:t>
      </w:r>
      <w:proofErr w:type="spellStart"/>
      <w:r>
        <w:rPr>
          <w:rFonts w:ascii="Arial" w:hAnsi="Arial" w:cs="Arial"/>
          <w:sz w:val="20"/>
          <w:lang w:val="en-GB"/>
        </w:rPr>
        <w:t>Softw</w:t>
      </w:r>
      <w:proofErr w:type="spellEnd"/>
      <w:r>
        <w:rPr>
          <w:rFonts w:ascii="Arial" w:hAnsi="Arial" w:cs="Arial"/>
          <w:sz w:val="20"/>
          <w:lang w:val="en-GB"/>
        </w:rPr>
        <w:t>. 39, 149-</w:t>
      </w:r>
      <w:r w:rsidRPr="004560DF">
        <w:rPr>
          <w:rFonts w:ascii="Arial" w:hAnsi="Arial" w:cs="Arial"/>
          <w:sz w:val="20"/>
          <w:lang w:val="en-GB"/>
        </w:rPr>
        <w:t>158.</w:t>
      </w:r>
    </w:p>
    <w:p w:rsidR="00686BDE" w:rsidRPr="00FD7A17" w:rsidRDefault="00686BDE" w:rsidP="00686BDE">
      <w:pPr>
        <w:jc w:val="both"/>
        <w:rPr>
          <w:rFonts w:ascii="Arial" w:hAnsi="Arial" w:cs="Arial"/>
          <w:sz w:val="20"/>
          <w:lang w:val="en-GB"/>
        </w:rPr>
      </w:pPr>
    </w:p>
    <w:p w:rsidR="00686BDE" w:rsidRPr="00FD7A17" w:rsidRDefault="00686BDE" w:rsidP="00686BDE">
      <w:pPr>
        <w:jc w:val="both"/>
        <w:rPr>
          <w:rFonts w:ascii="Arial" w:hAnsi="Arial" w:cs="Arial"/>
          <w:sz w:val="20"/>
          <w:lang w:val="en-GB"/>
        </w:rPr>
      </w:pPr>
    </w:p>
    <w:p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Order</w:t>
      </w:r>
    </w:p>
    <w:p w:rsidR="00686BDE" w:rsidRPr="00FD7A17" w:rsidRDefault="00686BDE" w:rsidP="00686BDE">
      <w:pPr>
        <w:jc w:val="both"/>
        <w:rPr>
          <w:rFonts w:ascii="Arial" w:hAnsi="Arial" w:cs="Arial"/>
          <w:sz w:val="20"/>
          <w:lang w:val="en-GB"/>
        </w:rPr>
      </w:pPr>
    </w:p>
    <w:p w:rsidR="009706E7" w:rsidRPr="00FD7A17" w:rsidRDefault="00686BDE" w:rsidP="00686BDE">
      <w:pPr>
        <w:jc w:val="both"/>
        <w:rPr>
          <w:rFonts w:ascii="Arial" w:hAnsi="Arial" w:cs="Arial"/>
          <w:lang w:val="en-GB"/>
        </w:rPr>
      </w:pPr>
      <w:r w:rsidRPr="00FD7A17">
        <w:rPr>
          <w:rFonts w:ascii="Arial" w:hAnsi="Arial" w:cs="Arial"/>
          <w:sz w:val="20"/>
          <w:lang w:val="en-GB"/>
        </w:rPr>
        <w:t>The references must be listed in alphabetical order of author’s names and increasing dates of publication, with the addition of an ‘a’ or ‘b’ to the date, where necessary.  In the text reference is made to writing the surname of the author, followed by the date of publication in square brackets, e.g. “it was s</w:t>
      </w:r>
      <w:r w:rsidR="00876416" w:rsidRPr="00FD7A17">
        <w:rPr>
          <w:rFonts w:ascii="Arial" w:hAnsi="Arial" w:cs="Arial"/>
          <w:sz w:val="20"/>
          <w:lang w:val="en-GB"/>
        </w:rPr>
        <w:t xml:space="preserve">hown by </w:t>
      </w:r>
      <w:proofErr w:type="spellStart"/>
      <w:r w:rsidR="00876416" w:rsidRPr="00FD7A17">
        <w:rPr>
          <w:rFonts w:ascii="Arial" w:hAnsi="Arial" w:cs="Arial"/>
          <w:sz w:val="20"/>
          <w:lang w:val="en-GB"/>
        </w:rPr>
        <w:t>Hanke</w:t>
      </w:r>
      <w:proofErr w:type="spellEnd"/>
      <w:r w:rsidR="00876416" w:rsidRPr="00FD7A17">
        <w:rPr>
          <w:rFonts w:ascii="Arial" w:hAnsi="Arial" w:cs="Arial"/>
          <w:sz w:val="20"/>
          <w:lang w:val="en-GB"/>
        </w:rPr>
        <w:t xml:space="preserve"> </w:t>
      </w:r>
      <w:r w:rsidR="007F6146">
        <w:rPr>
          <w:rFonts w:ascii="Arial" w:hAnsi="Arial" w:cs="Arial"/>
          <w:sz w:val="20"/>
          <w:lang w:val="en-GB"/>
        </w:rPr>
        <w:t>(</w:t>
      </w:r>
      <w:r w:rsidR="00876416" w:rsidRPr="00FD7A17">
        <w:rPr>
          <w:rFonts w:ascii="Arial" w:hAnsi="Arial" w:cs="Arial"/>
          <w:sz w:val="20"/>
          <w:lang w:val="en-GB"/>
        </w:rPr>
        <w:t>1970a</w:t>
      </w:r>
      <w:r w:rsidR="007F6146">
        <w:rPr>
          <w:rFonts w:ascii="Arial" w:hAnsi="Arial" w:cs="Arial"/>
          <w:sz w:val="20"/>
          <w:lang w:val="en-GB"/>
        </w:rPr>
        <w:t>)</w:t>
      </w:r>
      <w:r w:rsidR="00876416" w:rsidRPr="00FD7A17">
        <w:rPr>
          <w:rFonts w:ascii="Arial" w:hAnsi="Arial" w:cs="Arial"/>
          <w:sz w:val="20"/>
          <w:lang w:val="en-GB"/>
        </w:rPr>
        <w:t xml:space="preserve"> that ...</w:t>
      </w:r>
      <w:proofErr w:type="gramStart"/>
      <w:r w:rsidR="00876416" w:rsidRPr="00FD7A17">
        <w:rPr>
          <w:rFonts w:ascii="Arial" w:hAnsi="Arial" w:cs="Arial"/>
          <w:sz w:val="20"/>
          <w:lang w:val="en-GB"/>
        </w:rPr>
        <w:t>”.</w:t>
      </w:r>
      <w:proofErr w:type="gramEnd"/>
      <w:r w:rsidRPr="00FD7A17">
        <w:rPr>
          <w:rFonts w:ascii="Arial" w:hAnsi="Arial" w:cs="Arial"/>
          <w:sz w:val="20"/>
          <w:lang w:val="en-GB"/>
        </w:rPr>
        <w:t xml:space="preserve"> Where more than two authors e involved, the reference in the text should be of the form:</w:t>
      </w:r>
      <w:r w:rsidR="007F6146">
        <w:rPr>
          <w:rFonts w:ascii="Arial" w:hAnsi="Arial" w:cs="Arial"/>
          <w:sz w:val="20"/>
          <w:lang w:val="en-GB"/>
        </w:rPr>
        <w:t xml:space="preserve"> “it was shown by Jones et al. (</w:t>
      </w:r>
      <w:r w:rsidRPr="00FD7A17">
        <w:rPr>
          <w:rFonts w:ascii="Arial" w:hAnsi="Arial" w:cs="Arial"/>
          <w:sz w:val="20"/>
          <w:lang w:val="en-GB"/>
        </w:rPr>
        <w:t>1994</w:t>
      </w:r>
      <w:r w:rsidR="007F6146">
        <w:rPr>
          <w:rFonts w:ascii="Arial" w:hAnsi="Arial" w:cs="Arial"/>
          <w:sz w:val="20"/>
          <w:lang w:val="en-GB"/>
        </w:rPr>
        <w:t>)</w:t>
      </w:r>
      <w:r w:rsidR="007F6146">
        <w:rPr>
          <w:rFonts w:ascii="Arial" w:hAnsi="Arial" w:cs="Arial"/>
          <w:lang w:val="en-GB"/>
        </w:rPr>
        <w:t>.</w:t>
      </w:r>
    </w:p>
    <w:sectPr w:rsidR="009706E7" w:rsidRPr="00FD7A17" w:rsidSect="00EF4B5A">
      <w:headerReference w:type="default" r:id="rId8"/>
      <w:headerReference w:type="first" r:id="rId9"/>
      <w:type w:val="continuous"/>
      <w:pgSz w:w="11907" w:h="16840" w:code="9"/>
      <w:pgMar w:top="1440" w:right="1440" w:bottom="1440" w:left="1440" w:header="737" w:footer="737" w:gutter="0"/>
      <w:cols w:space="56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EF" w:rsidRDefault="001E57EF">
      <w:r>
        <w:separator/>
      </w:r>
    </w:p>
  </w:endnote>
  <w:endnote w:type="continuationSeparator" w:id="0">
    <w:p w:rsidR="001E57EF" w:rsidRDefault="001E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EF" w:rsidRDefault="001E57EF">
      <w:r>
        <w:separator/>
      </w:r>
    </w:p>
  </w:footnote>
  <w:footnote w:type="continuationSeparator" w:id="0">
    <w:p w:rsidR="001E57EF" w:rsidRDefault="001E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16" w:rsidRPr="00FD7A17" w:rsidRDefault="00876416" w:rsidP="00686BDE">
    <w:pPr>
      <w:pStyle w:val="Header"/>
      <w:jc w:val="center"/>
      <w:rPr>
        <w:rFonts w:ascii="Arial" w:hAnsi="Arial" w:cs="Arial"/>
        <w:i/>
        <w:sz w:val="16"/>
        <w:lang w:val="en-GB"/>
      </w:rPr>
    </w:pPr>
    <w:r w:rsidRPr="00FD7A17">
      <w:rPr>
        <w:rFonts w:ascii="Arial" w:hAnsi="Arial" w:cs="Arial"/>
        <w:i/>
        <w:sz w:val="16"/>
        <w:lang w:val="en-GB"/>
      </w:rPr>
      <w:t>F. Author et al. / The title of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B9" w:rsidRDefault="001773B9" w:rsidP="001773B9">
    <w:pPr>
      <w:pStyle w:val="Header"/>
      <w:jc w:val="center"/>
      <w:rPr>
        <w:rFonts w:ascii="Arial" w:hAnsi="Arial" w:cs="Arial"/>
        <w:i/>
        <w:sz w:val="16"/>
        <w:lang w:val="en-GB"/>
      </w:rPr>
    </w:pPr>
    <w:r>
      <w:rPr>
        <w:noProof/>
      </w:rPr>
      <w:drawing>
        <wp:inline distT="0" distB="0" distL="0" distR="0" wp14:anchorId="6712AFDC" wp14:editId="52F1747F">
          <wp:extent cx="5732145" cy="736600"/>
          <wp:effectExtent l="0" t="0" r="1905" b="6350"/>
          <wp:docPr id="1" name="Picture 1" descr=" 8th International Congress on Environmental Modelling and Software - Toulouse, France - Jul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8th International Congress on Environmental Modelling and Software - Toulouse, France - July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36600"/>
                  </a:xfrm>
                  <a:prstGeom prst="rect">
                    <a:avLst/>
                  </a:prstGeom>
                  <a:noFill/>
                  <a:ln>
                    <a:noFill/>
                  </a:ln>
                </pic:spPr>
              </pic:pic>
            </a:graphicData>
          </a:graphic>
        </wp:inline>
      </w:drawing>
    </w:r>
  </w:p>
  <w:p w:rsidR="00876416" w:rsidRPr="00FD7A17" w:rsidRDefault="001773B9" w:rsidP="001773B9">
    <w:pPr>
      <w:pStyle w:val="Header"/>
      <w:jc w:val="center"/>
      <w:rPr>
        <w:rFonts w:ascii="Arial" w:hAnsi="Arial" w:cs="Arial"/>
        <w:i/>
        <w:sz w:val="16"/>
        <w:lang w:val="en-GB"/>
      </w:rPr>
    </w:pPr>
    <w:r>
      <w:rPr>
        <w:rFonts w:ascii="Arial" w:hAnsi="Arial" w:cs="Arial"/>
        <w:i/>
        <w:sz w:val="16"/>
        <w:lang w:val="en-GB"/>
      </w:rPr>
      <w:t>9</w:t>
    </w:r>
    <w:r w:rsidR="007F6146">
      <w:rPr>
        <w:rFonts w:ascii="Arial" w:hAnsi="Arial" w:cs="Arial"/>
        <w:i/>
        <w:sz w:val="16"/>
        <w:lang w:val="en-GB"/>
      </w:rPr>
      <w:t>th</w:t>
    </w:r>
    <w:r w:rsidR="00876416" w:rsidRPr="00FD7A17">
      <w:rPr>
        <w:rFonts w:ascii="Arial" w:hAnsi="Arial" w:cs="Arial"/>
        <w:i/>
        <w:sz w:val="16"/>
        <w:lang w:val="en-GB"/>
      </w:rPr>
      <w:t xml:space="preserve"> International Congress on Environmental Modelling and Software</w:t>
    </w:r>
  </w:p>
  <w:p w:rsidR="00876416" w:rsidRPr="00FD7A17" w:rsidRDefault="001773B9" w:rsidP="001773B9">
    <w:pPr>
      <w:pStyle w:val="Header"/>
      <w:jc w:val="center"/>
      <w:rPr>
        <w:rFonts w:ascii="Arial" w:hAnsi="Arial" w:cs="Arial"/>
        <w:i/>
        <w:sz w:val="16"/>
        <w:lang w:val="de-DE"/>
      </w:rPr>
    </w:pPr>
    <w:r>
      <w:rPr>
        <w:rFonts w:ascii="Arial" w:hAnsi="Arial" w:cs="Arial"/>
        <w:i/>
        <w:sz w:val="16"/>
        <w:lang w:val="en-GB"/>
      </w:rPr>
      <w:t>Fort Collins</w:t>
    </w:r>
    <w:r w:rsidR="007F6146">
      <w:rPr>
        <w:rFonts w:ascii="Arial" w:hAnsi="Arial" w:cs="Arial"/>
        <w:i/>
        <w:sz w:val="16"/>
        <w:lang w:val="en-GB"/>
      </w:rPr>
      <w:t xml:space="preserve">, </w:t>
    </w:r>
    <w:r>
      <w:rPr>
        <w:rFonts w:ascii="Arial" w:hAnsi="Arial" w:cs="Arial"/>
        <w:i/>
        <w:sz w:val="16"/>
        <w:lang w:val="en-GB"/>
      </w:rPr>
      <w:t>Colorado</w:t>
    </w:r>
    <w:r w:rsidR="007F6146">
      <w:rPr>
        <w:rFonts w:ascii="Arial" w:hAnsi="Arial" w:cs="Arial"/>
        <w:i/>
        <w:sz w:val="16"/>
        <w:lang w:val="en-GB"/>
      </w:rPr>
      <w:t xml:space="preserve">, USA, </w:t>
    </w:r>
    <w:r>
      <w:rPr>
        <w:rFonts w:ascii="Arial" w:hAnsi="Arial" w:cs="Arial"/>
        <w:i/>
        <w:sz w:val="16"/>
        <w:lang w:val="de-DE"/>
      </w:rPr>
      <w:t>Mazdak Arabi</w:t>
    </w:r>
    <w:r w:rsidR="00C56B58">
      <w:rPr>
        <w:rFonts w:ascii="Arial" w:hAnsi="Arial" w:cs="Arial"/>
        <w:i/>
        <w:sz w:val="16"/>
        <w:lang w:val="de-DE"/>
      </w:rPr>
      <w:t>,</w:t>
    </w:r>
    <w:r>
      <w:rPr>
        <w:rFonts w:ascii="Arial" w:hAnsi="Arial" w:cs="Arial"/>
        <w:i/>
        <w:sz w:val="16"/>
        <w:lang w:val="de-DE"/>
      </w:rPr>
      <w:t xml:space="preserve"> </w:t>
    </w:r>
    <w:r w:rsidR="00411B9B">
      <w:rPr>
        <w:rFonts w:ascii="Arial" w:hAnsi="Arial" w:cs="Arial"/>
        <w:i/>
        <w:sz w:val="16"/>
        <w:lang w:val="de-DE"/>
      </w:rPr>
      <w:t xml:space="preserve">Olaf David, </w:t>
    </w:r>
    <w:r>
      <w:rPr>
        <w:rFonts w:ascii="Arial" w:hAnsi="Arial" w:cs="Arial"/>
        <w:i/>
        <w:sz w:val="16"/>
        <w:lang w:val="de-DE"/>
      </w:rPr>
      <w:t>Jack Carlson, Daniel P. Ames</w:t>
    </w:r>
    <w:r w:rsidR="009C46A9" w:rsidRPr="00FD7A17">
      <w:rPr>
        <w:rFonts w:ascii="Arial" w:hAnsi="Arial" w:cs="Arial"/>
        <w:i/>
        <w:sz w:val="16"/>
        <w:lang w:val="de-DE"/>
      </w:rPr>
      <w:t xml:space="preserve"> (</w:t>
    </w:r>
    <w:r w:rsidR="00876416" w:rsidRPr="00FD7A17">
      <w:rPr>
        <w:rFonts w:ascii="Arial" w:hAnsi="Arial" w:cs="Arial"/>
        <w:i/>
        <w:sz w:val="16"/>
        <w:lang w:val="de-DE"/>
      </w:rPr>
      <w:t>Eds.)</w:t>
    </w:r>
  </w:p>
  <w:p w:rsidR="00876416" w:rsidRPr="00FD7A17" w:rsidRDefault="001773B9" w:rsidP="001773B9">
    <w:pPr>
      <w:pStyle w:val="Header"/>
      <w:jc w:val="center"/>
      <w:rPr>
        <w:rFonts w:ascii="Arial" w:hAnsi="Arial" w:cs="Arial"/>
        <w:i/>
        <w:sz w:val="16"/>
        <w:lang w:val="de-DE"/>
      </w:rPr>
    </w:pPr>
    <w:r w:rsidRPr="001773B9">
      <w:rPr>
        <w:rFonts w:ascii="Arial" w:hAnsi="Arial" w:cs="Arial"/>
        <w:i/>
        <w:sz w:val="16"/>
        <w:lang w:val="de-DE"/>
      </w:rPr>
      <w:t>https://scholarsarchive.byu.edu/iemssconference/2018/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929B3"/>
    <w:multiLevelType w:val="multilevel"/>
    <w:tmpl w:val="0A76A906"/>
    <w:lvl w:ilvl="0">
      <w:start w:val="4"/>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8A41FD9"/>
    <w:multiLevelType w:val="singleLevel"/>
    <w:tmpl w:val="F1340586"/>
    <w:lvl w:ilvl="0">
      <w:start w:val="5"/>
      <w:numFmt w:val="decimal"/>
      <w:lvlText w:val="%1."/>
      <w:lvlJc w:val="left"/>
      <w:pPr>
        <w:tabs>
          <w:tab w:val="num" w:pos="564"/>
        </w:tabs>
        <w:ind w:left="564" w:hanging="564"/>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13"/>
    <w:rsid w:val="00014168"/>
    <w:rsid w:val="0001580D"/>
    <w:rsid w:val="00042A0F"/>
    <w:rsid w:val="00042E50"/>
    <w:rsid w:val="00056C23"/>
    <w:rsid w:val="00092143"/>
    <w:rsid w:val="00102344"/>
    <w:rsid w:val="00122BE5"/>
    <w:rsid w:val="001572EB"/>
    <w:rsid w:val="00172987"/>
    <w:rsid w:val="001773B9"/>
    <w:rsid w:val="001A409C"/>
    <w:rsid w:val="001D5B5A"/>
    <w:rsid w:val="001E57EF"/>
    <w:rsid w:val="00214358"/>
    <w:rsid w:val="002873F8"/>
    <w:rsid w:val="002A00E2"/>
    <w:rsid w:val="002E705C"/>
    <w:rsid w:val="002E71C8"/>
    <w:rsid w:val="00306694"/>
    <w:rsid w:val="003B1EF8"/>
    <w:rsid w:val="00405838"/>
    <w:rsid w:val="00411B9B"/>
    <w:rsid w:val="004560DF"/>
    <w:rsid w:val="00470426"/>
    <w:rsid w:val="00483918"/>
    <w:rsid w:val="004A2CA0"/>
    <w:rsid w:val="004D1306"/>
    <w:rsid w:val="00522EE7"/>
    <w:rsid w:val="005B69EE"/>
    <w:rsid w:val="005C48BC"/>
    <w:rsid w:val="005C6A1D"/>
    <w:rsid w:val="005D6CD7"/>
    <w:rsid w:val="005F603C"/>
    <w:rsid w:val="00634B55"/>
    <w:rsid w:val="00686BDE"/>
    <w:rsid w:val="007451F2"/>
    <w:rsid w:val="00797B13"/>
    <w:rsid w:val="007C5A84"/>
    <w:rsid w:val="007F6146"/>
    <w:rsid w:val="007F738D"/>
    <w:rsid w:val="0081704C"/>
    <w:rsid w:val="00852ECF"/>
    <w:rsid w:val="00876416"/>
    <w:rsid w:val="00884684"/>
    <w:rsid w:val="008945E5"/>
    <w:rsid w:val="008B7984"/>
    <w:rsid w:val="008E656E"/>
    <w:rsid w:val="008F3BAE"/>
    <w:rsid w:val="00923FF0"/>
    <w:rsid w:val="00947D9B"/>
    <w:rsid w:val="00955A9B"/>
    <w:rsid w:val="009633DB"/>
    <w:rsid w:val="009706E7"/>
    <w:rsid w:val="00995431"/>
    <w:rsid w:val="0099769C"/>
    <w:rsid w:val="00997792"/>
    <w:rsid w:val="009C46A9"/>
    <w:rsid w:val="009C7621"/>
    <w:rsid w:val="009D0900"/>
    <w:rsid w:val="009E533B"/>
    <w:rsid w:val="009F4E52"/>
    <w:rsid w:val="00A12A2F"/>
    <w:rsid w:val="00A91517"/>
    <w:rsid w:val="00AC2916"/>
    <w:rsid w:val="00AE2BF9"/>
    <w:rsid w:val="00AF378E"/>
    <w:rsid w:val="00B16FD0"/>
    <w:rsid w:val="00B23E4F"/>
    <w:rsid w:val="00B445F9"/>
    <w:rsid w:val="00B7375D"/>
    <w:rsid w:val="00B75D70"/>
    <w:rsid w:val="00C56B58"/>
    <w:rsid w:val="00C96A19"/>
    <w:rsid w:val="00CC3D92"/>
    <w:rsid w:val="00D24B10"/>
    <w:rsid w:val="00D40BA7"/>
    <w:rsid w:val="00D77288"/>
    <w:rsid w:val="00D81170"/>
    <w:rsid w:val="00DB0C7A"/>
    <w:rsid w:val="00DB6615"/>
    <w:rsid w:val="00DC5C84"/>
    <w:rsid w:val="00DC6B6F"/>
    <w:rsid w:val="00E448FC"/>
    <w:rsid w:val="00E5647F"/>
    <w:rsid w:val="00E76879"/>
    <w:rsid w:val="00EB75DB"/>
    <w:rsid w:val="00EC1568"/>
    <w:rsid w:val="00EE28C2"/>
    <w:rsid w:val="00EE32FC"/>
    <w:rsid w:val="00EF4B5A"/>
    <w:rsid w:val="00F169B1"/>
    <w:rsid w:val="00F83267"/>
    <w:rsid w:val="00FC7186"/>
    <w:rsid w:val="00FD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88DD49-CD75-45DD-BE00-D9C72AB1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E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Helvetica" w:hAnsi="Helvetica"/>
      <w:sz w:val="32"/>
    </w:rPr>
  </w:style>
  <w:style w:type="paragraph" w:styleId="Header">
    <w:name w:val="header"/>
    <w:basedOn w:val="Normal"/>
    <w:rsid w:val="00242C6A"/>
    <w:pPr>
      <w:tabs>
        <w:tab w:val="center" w:pos="4252"/>
        <w:tab w:val="right" w:pos="8504"/>
      </w:tabs>
    </w:pPr>
  </w:style>
  <w:style w:type="paragraph" w:styleId="Footer">
    <w:name w:val="footer"/>
    <w:basedOn w:val="Normal"/>
    <w:rsid w:val="00242C6A"/>
    <w:pPr>
      <w:tabs>
        <w:tab w:val="center" w:pos="4252"/>
        <w:tab w:val="right" w:pos="8504"/>
      </w:tabs>
    </w:pPr>
  </w:style>
  <w:style w:type="character" w:customStyle="1" w:styleId="fieldlabel">
    <w:name w:val="fieldlabel"/>
    <w:rsid w:val="008945E5"/>
  </w:style>
  <w:style w:type="character" w:customStyle="1" w:styleId="fieldvalue">
    <w:name w:val="fieldvalue"/>
    <w:rsid w:val="008945E5"/>
  </w:style>
  <w:style w:type="character" w:styleId="LineNumber">
    <w:name w:val="line number"/>
    <w:uiPriority w:val="99"/>
    <w:semiHidden/>
    <w:unhideWhenUsed/>
    <w:rsid w:val="009D0900"/>
  </w:style>
  <w:style w:type="paragraph" w:styleId="BalloonText">
    <w:name w:val="Balloon Text"/>
    <w:basedOn w:val="Normal"/>
    <w:link w:val="BalloonTextChar"/>
    <w:uiPriority w:val="99"/>
    <w:semiHidden/>
    <w:unhideWhenUsed/>
    <w:rsid w:val="00AE2BF9"/>
    <w:rPr>
      <w:rFonts w:ascii="Tahoma" w:hAnsi="Tahoma"/>
      <w:sz w:val="16"/>
      <w:szCs w:val="16"/>
    </w:rPr>
  </w:style>
  <w:style w:type="character" w:customStyle="1" w:styleId="BalloonTextChar">
    <w:name w:val="Balloon Text Char"/>
    <w:link w:val="BalloonText"/>
    <w:uiPriority w:val="99"/>
    <w:semiHidden/>
    <w:rsid w:val="00AE2BF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3035-CC85-4A37-8773-49E9C55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1368</Words>
  <Characters>7297</Characters>
  <Application>Microsoft Office Word</Application>
  <DocSecurity>0</DocSecurity>
  <Lines>60</Lines>
  <Paragraphs>17</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Paper details</vt:lpstr>
      <vt:lpstr>Paper details</vt:lpstr>
      <vt:lpstr>Paper details</vt:lpstr>
      <vt:lpstr>Paper details</vt:lpstr>
    </vt:vector>
  </TitlesOfParts>
  <Company>.</Company>
  <LinksUpToDate>false</LinksUpToDate>
  <CharactersWithSpaces>8648</CharactersWithSpaces>
  <SharedDoc>false</SharedDoc>
  <HLinks>
    <vt:vector size="6" baseType="variant">
      <vt:variant>
        <vt:i4>4522005</vt:i4>
      </vt:variant>
      <vt:variant>
        <vt:i4>0</vt:i4>
      </vt:variant>
      <vt:variant>
        <vt:i4>0</vt:i4>
      </vt:variant>
      <vt:variant>
        <vt:i4>5</vt:i4>
      </vt:variant>
      <vt:variant>
        <vt:lpwstr>http://www.iemss.org/sites/iemss2012/page18.html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details</dc:title>
  <dc:creator>.</dc:creator>
  <cp:lastModifiedBy>Dan Ames</cp:lastModifiedBy>
  <cp:revision>4</cp:revision>
  <cp:lastPrinted>2014-02-19T23:37:00Z</cp:lastPrinted>
  <dcterms:created xsi:type="dcterms:W3CDTF">2018-03-01T20:22:00Z</dcterms:created>
  <dcterms:modified xsi:type="dcterms:W3CDTF">2018-03-01T21:09:00Z</dcterms:modified>
</cp:coreProperties>
</file>